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1A6523E3" w:rsidR="003817ED" w:rsidRDefault="003817ED" w:rsidP="003817ED">
      <w:pPr>
        <w:jc w:val="center"/>
        <w:rPr>
          <w:rFonts w:ascii="Calibri" w:hAnsi="Calibri" w:cs="Calibri"/>
        </w:rPr>
      </w:pPr>
      <w:r>
        <w:rPr>
          <w:rFonts w:ascii="Calibri" w:hAnsi="Calibri" w:cs="Calibri"/>
        </w:rPr>
        <w:t xml:space="preserve">Understanding the Kingdom of God </w:t>
      </w:r>
      <w:r w:rsidR="00524A5C">
        <w:rPr>
          <w:rFonts w:ascii="Calibri" w:hAnsi="Calibri" w:cs="Calibri"/>
        </w:rPr>
        <w:t>5</w:t>
      </w:r>
    </w:p>
    <w:p w14:paraId="260B1D16" w14:textId="77777777" w:rsidR="003817ED" w:rsidRDefault="003817ED" w:rsidP="003817ED">
      <w:pPr>
        <w:rPr>
          <w:rFonts w:ascii="Calibri" w:hAnsi="Calibri" w:cs="Calibri"/>
        </w:rPr>
      </w:pPr>
    </w:p>
    <w:p w14:paraId="321BB3F0" w14:textId="2B1157BD" w:rsidR="003817ED" w:rsidRDefault="003817ED" w:rsidP="003817ED">
      <w:pPr>
        <w:rPr>
          <w:rFonts w:ascii="Calibri" w:hAnsi="Calibri" w:cs="Calibri"/>
          <w:b/>
          <w:bCs/>
        </w:rPr>
      </w:pPr>
      <w:r w:rsidRPr="009630B0">
        <w:rPr>
          <w:rFonts w:ascii="Calibri" w:hAnsi="Calibri" w:cs="Calibri"/>
        </w:rPr>
        <w:t>I. We’re</w:t>
      </w:r>
      <w:r>
        <w:rPr>
          <w:rFonts w:ascii="Calibri" w:hAnsi="Calibri" w:cs="Calibri"/>
        </w:rPr>
        <w:t xml:space="preserve"> doing a series </w:t>
      </w:r>
      <w:r w:rsidRPr="009630B0">
        <w:rPr>
          <w:rFonts w:ascii="Calibri" w:hAnsi="Calibri" w:cs="Calibri"/>
        </w:rPr>
        <w:t>about the Kingdom of God.</w:t>
      </w:r>
      <w:r>
        <w:rPr>
          <w:rFonts w:ascii="Calibri" w:hAnsi="Calibri" w:cs="Calibri"/>
        </w:rPr>
        <w:t xml:space="preserve"> </w:t>
      </w:r>
      <w:r w:rsidRPr="00E05502">
        <w:rPr>
          <w:rFonts w:ascii="Calibri" w:hAnsi="Calibri" w:cs="Calibri"/>
          <w:b/>
          <w:bCs/>
        </w:rPr>
        <w:t>Reading the Gospels against the background of 2</w:t>
      </w:r>
      <w:r w:rsidRPr="00E05502">
        <w:rPr>
          <w:rFonts w:ascii="Calibri" w:hAnsi="Calibri" w:cs="Calibri"/>
          <w:b/>
          <w:bCs/>
          <w:vertAlign w:val="superscript"/>
        </w:rPr>
        <w:t>nd</w:t>
      </w:r>
      <w:r w:rsidRPr="00E05502">
        <w:rPr>
          <w:rFonts w:ascii="Calibri" w:hAnsi="Calibri" w:cs="Calibri"/>
          <w:b/>
          <w:bCs/>
        </w:rPr>
        <w:t xml:space="preserve"> Temple Jewish literature has allowed us to make greater sense of Jesus’ life, death, and resurrection because those activities are how He became King, inaugurating God’s Kingdom.</w:t>
      </w:r>
    </w:p>
    <w:p w14:paraId="6BD2DE9E" w14:textId="77777777" w:rsidR="003817ED" w:rsidRDefault="003817ED" w:rsidP="003817ED">
      <w:pPr>
        <w:rPr>
          <w:rFonts w:ascii="Calibri" w:hAnsi="Calibri" w:cs="Calibri"/>
        </w:rPr>
      </w:pPr>
    </w:p>
    <w:p w14:paraId="13B34AD6" w14:textId="28382255" w:rsidR="003817ED" w:rsidRDefault="003817ED" w:rsidP="003817ED">
      <w:pPr>
        <w:rPr>
          <w:rFonts w:ascii="Calibri" w:hAnsi="Calibri" w:cs="Calibri"/>
        </w:rPr>
      </w:pPr>
      <w:r>
        <w:rPr>
          <w:rFonts w:ascii="Calibri" w:hAnsi="Calibri" w:cs="Calibri"/>
        </w:rPr>
        <w:t xml:space="preserve">II. </w:t>
      </w:r>
      <w:r w:rsidR="00524A5C">
        <w:rPr>
          <w:rFonts w:ascii="Calibri" w:hAnsi="Calibri" w:cs="Calibri"/>
        </w:rPr>
        <w:t>Jesus went away (to the Father) to receive authority to rule the earth</w:t>
      </w:r>
      <w:r w:rsidR="00AA31EC">
        <w:rPr>
          <w:rFonts w:ascii="Calibri" w:hAnsi="Calibri" w:cs="Calibri"/>
        </w:rPr>
        <w:t xml:space="preserve"> (</w:t>
      </w:r>
      <w:r w:rsidR="00524A5C">
        <w:rPr>
          <w:rFonts w:ascii="Calibri" w:hAnsi="Calibri" w:cs="Calibri"/>
        </w:rPr>
        <w:t>Lk 19:11-26</w:t>
      </w:r>
      <w:r w:rsidR="00AA31EC">
        <w:rPr>
          <w:rFonts w:ascii="Calibri" w:hAnsi="Calibri" w:cs="Calibri"/>
        </w:rPr>
        <w:t>)</w:t>
      </w:r>
      <w:r w:rsidR="00524A5C">
        <w:rPr>
          <w:rFonts w:ascii="Calibri" w:hAnsi="Calibri" w:cs="Calibri"/>
        </w:rPr>
        <w:t>. He is right now the rightful ruler and is reigning (Ph 2:6-11; Mt 28:18). His kingdom is “now.” However, He is not here physically and there are things resisting his rule. Therefore, his kingdom is also “not yet.”</w:t>
      </w:r>
    </w:p>
    <w:p w14:paraId="453B883D" w14:textId="77777777" w:rsidR="00524A5C" w:rsidRDefault="00524A5C" w:rsidP="003817ED">
      <w:pPr>
        <w:rPr>
          <w:rFonts w:ascii="Calibri" w:hAnsi="Calibri" w:cs="Calibri"/>
        </w:rPr>
      </w:pPr>
    </w:p>
    <w:p w14:paraId="7C68453B" w14:textId="71E6104F" w:rsidR="00524A5C" w:rsidRDefault="00524A5C" w:rsidP="003817ED">
      <w:pPr>
        <w:rPr>
          <w:rFonts w:ascii="Calibri" w:hAnsi="Calibri" w:cs="Calibri"/>
        </w:rPr>
      </w:pPr>
      <w:r>
        <w:rPr>
          <w:rFonts w:ascii="Calibri" w:hAnsi="Calibri" w:cs="Calibri"/>
        </w:rPr>
        <w:tab/>
        <w:t>A. Jesus is coming back, but He’s patient, waiting for people to change kings</w:t>
      </w:r>
      <w:r w:rsidR="00AA31EC">
        <w:rPr>
          <w:rFonts w:ascii="Calibri" w:hAnsi="Calibri" w:cs="Calibri"/>
        </w:rPr>
        <w:t xml:space="preserve"> (</w:t>
      </w:r>
      <w:r>
        <w:rPr>
          <w:rFonts w:ascii="Calibri" w:hAnsi="Calibri" w:cs="Calibri"/>
        </w:rPr>
        <w:t>2 Peter 3:9</w:t>
      </w:r>
      <w:r w:rsidR="00AA31EC">
        <w:rPr>
          <w:rFonts w:ascii="Calibri" w:hAnsi="Calibri" w:cs="Calibri"/>
        </w:rPr>
        <w:t>).</w:t>
      </w:r>
    </w:p>
    <w:p w14:paraId="604ABBE6" w14:textId="77777777" w:rsidR="003817ED" w:rsidRDefault="003817ED" w:rsidP="00524A5C">
      <w:pPr>
        <w:rPr>
          <w:rFonts w:ascii="Calibri" w:hAnsi="Calibri" w:cs="Calibri"/>
        </w:rPr>
      </w:pPr>
    </w:p>
    <w:p w14:paraId="04089CD7" w14:textId="574F8190" w:rsidR="00524A5C" w:rsidRDefault="00524A5C" w:rsidP="00524A5C">
      <w:pPr>
        <w:rPr>
          <w:rFonts w:ascii="Calibri" w:hAnsi="Calibri" w:cs="Calibri"/>
        </w:rPr>
      </w:pPr>
      <w:r>
        <w:rPr>
          <w:rFonts w:ascii="Calibri" w:hAnsi="Calibri" w:cs="Calibri"/>
        </w:rPr>
        <w:t xml:space="preserve">III. This idea of the </w:t>
      </w:r>
      <w:r w:rsidR="00AA31EC">
        <w:rPr>
          <w:rFonts w:ascii="Calibri" w:hAnsi="Calibri" w:cs="Calibri"/>
        </w:rPr>
        <w:t>K</w:t>
      </w:r>
      <w:r>
        <w:rPr>
          <w:rFonts w:ascii="Calibri" w:hAnsi="Calibri" w:cs="Calibri"/>
        </w:rPr>
        <w:t xml:space="preserve">ingdom of God was wrapped up in how first century Jews thought about time. </w:t>
      </w:r>
    </w:p>
    <w:p w14:paraId="5603A15D" w14:textId="56BF197B" w:rsidR="005C609D" w:rsidRDefault="00524A5C" w:rsidP="009B20FF">
      <w:pPr>
        <w:rPr>
          <w:rFonts w:ascii="Calibri" w:hAnsi="Calibri" w:cs="Calibri"/>
        </w:rPr>
      </w:pPr>
      <w:r>
        <w:rPr>
          <w:rFonts w:ascii="Calibri" w:hAnsi="Calibri" w:cs="Calibri"/>
        </w:rPr>
        <w:t>Ma</w:t>
      </w:r>
      <w:r w:rsidR="005C609D">
        <w:rPr>
          <w:rFonts w:ascii="Calibri" w:hAnsi="Calibri" w:cs="Calibri"/>
        </w:rPr>
        <w:t xml:space="preserve">ny believed in the “two ages” theory, which is that time was linear and progressed </w:t>
      </w:r>
      <w:r w:rsidR="00AA31EC">
        <w:rPr>
          <w:rFonts w:ascii="Calibri" w:hAnsi="Calibri" w:cs="Calibri"/>
        </w:rPr>
        <w:t>from this present evil age</w:t>
      </w:r>
      <w:r w:rsidR="005C609D">
        <w:rPr>
          <w:rFonts w:ascii="Calibri" w:hAnsi="Calibri" w:cs="Calibri"/>
        </w:rPr>
        <w:t xml:space="preserve"> to a time of judgment when the Messiah would come, and then the “Kingdom age” would start.</w:t>
      </w:r>
    </w:p>
    <w:p w14:paraId="33A720F5" w14:textId="72D85001" w:rsidR="005C609D" w:rsidRDefault="005C609D" w:rsidP="009B20FF">
      <w:pPr>
        <w:rPr>
          <w:rFonts w:ascii="Calibri" w:hAnsi="Calibri" w:cs="Calibri"/>
        </w:rPr>
      </w:pPr>
    </w:p>
    <w:p w14:paraId="61ABCDCA" w14:textId="6F82227B" w:rsidR="005C609D" w:rsidRDefault="005C609D" w:rsidP="005C609D">
      <w:r>
        <w:rPr>
          <w:rFonts w:ascii="Calibri" w:hAnsi="Calibri" w:cs="Calibri"/>
          <w:noProof/>
        </w:rPr>
        <mc:AlternateContent>
          <mc:Choice Requires="wps">
            <w:drawing>
              <wp:anchor distT="0" distB="0" distL="114300" distR="114300" simplePos="0" relativeHeight="251661312" behindDoc="0" locked="0" layoutInCell="1" allowOverlap="1" wp14:anchorId="06502ECB" wp14:editId="38242279">
                <wp:simplePos x="0" y="0"/>
                <wp:positionH relativeFrom="column">
                  <wp:posOffset>2847975</wp:posOffset>
                </wp:positionH>
                <wp:positionV relativeFrom="paragraph">
                  <wp:posOffset>-83367</wp:posOffset>
                </wp:positionV>
                <wp:extent cx="0" cy="733849"/>
                <wp:effectExtent l="0" t="0" r="12700" b="15875"/>
                <wp:wrapNone/>
                <wp:docPr id="1716593487" name="Straight Connector 1"/>
                <wp:cNvGraphicFramePr/>
                <a:graphic xmlns:a="http://schemas.openxmlformats.org/drawingml/2006/main">
                  <a:graphicData uri="http://schemas.microsoft.com/office/word/2010/wordprocessingShape">
                    <wps:wsp>
                      <wps:cNvCnPr/>
                      <wps:spPr>
                        <a:xfrm>
                          <a:off x="0" y="0"/>
                          <a:ext cx="0" cy="7338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1B7E7A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4.25pt,-6.55pt" to="224.25pt,5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Wu+mAEAAIcDAAAOAAAAZHJzL2Uyb0RvYy54bWysU01P3DAQvSP1P1i+d5MF1EK0WQ4guFQF&#13;&#10;FfgBxhlvrNoea+xusv8e29nNIqiqqupl4o/3ZuY9T1ZXozVsCxQ0upYvFzVn4CR22m1a/vx0+/mC&#13;&#10;sxCF64RBBy3fQeBX608nq8E3cIo9mg6IpSQuNINveR+jb6oqyB6sCAv04NKlQrIipi1tqo7EkLJb&#13;&#10;U53W9ZdqQOo8oYQQ0unNdMnXJb9SIOO9UgEiMy1PvcUSqcSXHKv1SjQbEr7Xct+G+IcurNAuFZ1T&#13;&#10;3Ygo2C/SH1JZLQkDqriQaCtUSksoGpKaZf1OzWMvPBQtyZzgZ5vC/0srv2+v3QMlGwYfmuAfKKsY&#13;&#10;Fdn8Tf2xsZi1m82CMTI5Hcp0+vXs7OL8MvtYHXmeQrwDtCwvWm60yzJEI7bfQpygB0jiHSuXVdwZ&#13;&#10;yGDjfoBiuku1loVdhgKuDbGtSM/Z/VzuyxZkpihtzEyq/0zaYzMNyqD8LXFGl4ro4ky02iH9rmoc&#13;&#10;D62qCX9QPWnNsl+w25V3KHak1y6G7iczj9PbfaEf/5/1KwAAAP//AwBQSwMEFAAGAAgAAAAhAIab&#13;&#10;EeXkAAAAEAEAAA8AAABkcnMvZG93bnJldi54bWxMj0FPwzAMhe9I/IfISNy2tGWbpq7pNA0hxAWx&#13;&#10;Du5Zk6WFxKmatCv/HiMO42LJ9ufn94rt5CwbdR9ajwLSeQJMY+1Vi0bA+/FptgYWokQlrUct4FsH&#13;&#10;2Ja3N4XMlb/gQY9VNIxEMORSQBNjl3Me6kY7Gea+00i7s++djNT2hqteXkjcWZ4lyYo72SJ9aGSn&#13;&#10;942uv6rBCbAv/fhh9mYXhufDqvp8O2evx1GI+7vpcUNltwEW9RSvF/CbgfxDScZOfkAVmBWwWKyX&#13;&#10;hAqYpQ8pMCL+JidCk2wJvCz4/yDlDwAAAP//AwBQSwECLQAUAAYACAAAACEAtoM4kv4AAADhAQAA&#13;&#10;EwAAAAAAAAAAAAAAAAAAAAAAW0NvbnRlbnRfVHlwZXNdLnhtbFBLAQItABQABgAIAAAAIQA4/SH/&#13;&#10;1gAAAJQBAAALAAAAAAAAAAAAAAAAAC8BAABfcmVscy8ucmVsc1BLAQItABQABgAIAAAAIQD4VWu+&#13;&#10;mAEAAIcDAAAOAAAAAAAAAAAAAAAAAC4CAABkcnMvZTJvRG9jLnhtbFBLAQItABQABgAIAAAAIQCG&#13;&#10;mxHl5AAAABABAAAPAAAAAAAAAAAAAAAAAPIDAABkcnMvZG93bnJldi54bWxQSwUGAAAAAAQABADz&#13;&#10;AAAAAwUAAAAA&#13;&#10;" strokecolor="black [3200]" strokeweight=".5pt">
                <v:stroke joinstyle="miter"/>
              </v:line>
            </w:pict>
          </mc:Fallback>
        </mc:AlternateContent>
      </w:r>
      <w:r>
        <w:rPr>
          <w:rFonts w:ascii="Calibri" w:hAnsi="Calibri" w:cs="Calibri"/>
        </w:rPr>
        <w:tab/>
      </w:r>
      <w:r>
        <w:rPr>
          <w:noProof/>
        </w:rPr>
        <mc:AlternateContent>
          <mc:Choice Requires="wps">
            <w:drawing>
              <wp:anchor distT="0" distB="0" distL="114300" distR="114300" simplePos="0" relativeHeight="251660288" behindDoc="0" locked="0" layoutInCell="1" allowOverlap="1" wp14:anchorId="153215E6" wp14:editId="3D7EC271">
                <wp:simplePos x="0" y="0"/>
                <wp:positionH relativeFrom="column">
                  <wp:posOffset>2986268</wp:posOffset>
                </wp:positionH>
                <wp:positionV relativeFrom="paragraph">
                  <wp:posOffset>278427</wp:posOffset>
                </wp:positionV>
                <wp:extent cx="2662178" cy="0"/>
                <wp:effectExtent l="0" t="63500" r="0" b="76200"/>
                <wp:wrapNone/>
                <wp:docPr id="4" name="Straight Arrow Connector 4"/>
                <wp:cNvGraphicFramePr/>
                <a:graphic xmlns:a="http://schemas.openxmlformats.org/drawingml/2006/main">
                  <a:graphicData uri="http://schemas.microsoft.com/office/word/2010/wordprocessingShape">
                    <wps:wsp>
                      <wps:cNvCnPr/>
                      <wps:spPr>
                        <a:xfrm>
                          <a:off x="0" y="0"/>
                          <a:ext cx="26621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77FF1B3" id="_x0000_t32" coordsize="21600,21600" o:spt="32" o:oned="t" path="m,l21600,21600e" filled="f">
                <v:path arrowok="t" fillok="f" o:connecttype="none"/>
                <o:lock v:ext="edit" shapetype="t"/>
              </v:shapetype>
              <v:shape id="Straight Arrow Connector 4" o:spid="_x0000_s1026" type="#_x0000_t32" style="position:absolute;margin-left:235.15pt;margin-top:21.9pt;width:20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JkatwEAAL8DAAAOAAAAZHJzL2Uyb0RvYy54bWysU8mO2zAMvRfoPwi6N45zSAsjzhwybS9F&#13;&#10;O+jyARqZsoXRBomN7b8vJSdO0QUoirnQWvjI957ow91kDTtDTNq7ltebLWfgpO+061v+7eu7V284&#13;&#10;SyhcJ4x30PIZEr87vnxxGEMDOz9400FkVMSlZgwtHxBDU1VJDmBF2vgAji6Vj1YgbWNfdVGMVN2a&#13;&#10;arfd7qvRxy5ELyElOr1fLvmx1FcKJH5SKgEy03LihiXGEh9zrI4H0fRRhEHLCw3xHyys0I6arqXu&#13;&#10;BQr2PerfSlkto09e4UZ6W3mltISigdTU21/UfBlEgKKFzElhtSk9X1n58XxyD5FsGENqUniIWcWk&#13;&#10;os1f4semYta8mgUTMkmHu/1+V7+m55XXu+oGDDHhe/CW5UXLE0ah+wFP3jl6Eh/rYpY4f0hIrQl4&#13;&#10;BeSuxuWIQpu3rmM4B5objFq43kB+MErPKdWNcVnhbGCBfwbFdEcclzZlmOBkIjsLGoPuqV6rUGaG&#13;&#10;KG3MCtoWbn8FXXIzDMqA/StwzS4dvcMVaLXz8U9dcbpSVUv+VfWiNct+9N1c3q/YQVNS/LlMdB7D&#13;&#10;n/cFfvvvjj8AAAD//wMAUEsDBBQABgAIAAAAIQCMBMME4AAAAA4BAAAPAAAAZHJzL2Rvd25yZXYu&#13;&#10;eG1sTE/JTsMwEL0j8Q/WVOJGnVKgaRqnQizHCtFUiKObTOIIexzFThv+nkEc4DKa5c1b8u3krDjh&#13;&#10;EDpPChbzBARS5euOWgWH8uU6BRGiplpbT6jgCwNsi8uLXGe1P9MbnvaxFUxCIdMKTIx9JmWoDDod&#13;&#10;5r5H4lvjB6cjj0Mr60GfmdxZeZMk99LpjljB6B4fDVaf+9EpaMr2UH08p3K0zeuqfDdrsyt3Sl3N&#13;&#10;pqcNl4cNiIhT/PuAnwzsHwo2dvQj1UFYBberZMlQbpacgwFpur4DcfxdyCKX/2MU3wAAAP//AwBQ&#13;&#10;SwECLQAUAAYACAAAACEAtoM4kv4AAADhAQAAEwAAAAAAAAAAAAAAAAAAAAAAW0NvbnRlbnRfVHlw&#13;&#10;ZXNdLnhtbFBLAQItABQABgAIAAAAIQA4/SH/1gAAAJQBAAALAAAAAAAAAAAAAAAAAC8BAABfcmVs&#13;&#10;cy8ucmVsc1BLAQItABQABgAIAAAAIQD6oJkatwEAAL8DAAAOAAAAAAAAAAAAAAAAAC4CAABkcnMv&#13;&#10;ZTJvRG9jLnhtbFBLAQItABQABgAIAAAAIQCMBMME4AAAAA4BAAAPAAAAAAAAAAAAAAAAABEEAABk&#13;&#10;cnMvZG93bnJldi54bWxQSwUGAAAAAAQABADzAAAAHgUAAAAA&#13;&#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2F63122" wp14:editId="79C7B526">
                <wp:simplePos x="0" y="0"/>
                <wp:positionH relativeFrom="column">
                  <wp:posOffset>23149</wp:posOffset>
                </wp:positionH>
                <wp:positionV relativeFrom="paragraph">
                  <wp:posOffset>272801</wp:posOffset>
                </wp:positionV>
                <wp:extent cx="2708476" cy="0"/>
                <wp:effectExtent l="0" t="63500" r="0" b="76200"/>
                <wp:wrapNone/>
                <wp:docPr id="3" name="Straight Arrow Connector 3"/>
                <wp:cNvGraphicFramePr/>
                <a:graphic xmlns:a="http://schemas.openxmlformats.org/drawingml/2006/main">
                  <a:graphicData uri="http://schemas.microsoft.com/office/word/2010/wordprocessingShape">
                    <wps:wsp>
                      <wps:cNvCnPr/>
                      <wps:spPr>
                        <a:xfrm>
                          <a:off x="0" y="0"/>
                          <a:ext cx="27084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5E83BA3" id="Straight Arrow Connector 3" o:spid="_x0000_s1026" type="#_x0000_t32" style="position:absolute;margin-left:1.8pt;margin-top:21.5pt;width:21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kUuuAEAAL8DAAAOAAAAZHJzL2Uyb0RvYy54bWysU9uO0zAQfUfiHyy/06QV2l1FTfehC7wg&#13;&#10;WAH7AV5nnFj4prFpkr9n7LQp4iIhxMvElzkz5xxP9veTNewEGLV3Ld9uas7ASd9p17f86cvbV3ec&#13;&#10;xSRcJ4x30PIZIr8/vHyxH0MDOz940wEyKuJiM4aWDymFpqqiHMCKuPEBHF0qj1Yk2mJfdShGqm5N&#13;&#10;tavrm2r02AX0EmKk04flkh9KfaVApo9KRUjMtJy4pRKxxOccq8NeND2KMGh5piH+gYUV2lHTtdSD&#13;&#10;SIJ9Q/1LKasl+uhV2khvK6+UllA0kJpt/ZOaz4MIULSQOTGsNsX/V1Z+OB3dI5INY4hNDI+YVUwK&#13;&#10;bf4SPzYVs+bVLJgSk3S4u63vXt/ecCYvd9UVGDCmd+Aty4uWx4RC90M6eufoSTxui1ni9D4mak3A&#13;&#10;CyB3NS7HJLR54zqW5kBzk1AL1xvID0bpOaW6Mi6rNBtY4J9AMd0Rx6VNGSY4GmQnQWPQfd2uVSgz&#13;&#10;Q5Q2ZgXVhdsfQefcDIMyYH8LXLNLR+/SCrTaefxd1zRdqKol/6J60ZplP/tuLu9X7KApKf6cJzqP&#13;&#10;4Y/7Ar/+d4fvAAAA//8DAFBLAwQUAAYACAAAACEAI6hDxN0AAAAMAQAADwAAAGRycy9kb3ducmV2&#13;&#10;LnhtbExPS0/DMAy+I/EfIiNxY+kYGqNrOiEexwltnRDHrHGbisSpmnQr/x4jDnCxZX/29yg2k3fi&#13;&#10;hEPsAimYzzIQSHUwHbUKDtXrzQpETJqMdoFQwRdG2JSXF4XOTTjTDk/71AomoZhrBTalPpcy1ha9&#13;&#10;jrPQIzHWhMHrxOPQSjPoM5N7J2+zbCm97ogVrO7xyWL9uR+9gqZqD/XHy0qOrnm7r97tg91WW6Wu&#13;&#10;r6bnNZfHNYiEU/r7gJ8M7B9KNnYMI5konILFkg8V3C04FsPc5yCOvwtZFvJ/iPIbAAD//wMAUEsB&#13;&#10;Ai0AFAAGAAgAAAAhALaDOJL+AAAA4QEAABMAAAAAAAAAAAAAAAAAAAAAAFtDb250ZW50X1R5cGVz&#13;&#10;XS54bWxQSwECLQAUAAYACAAAACEAOP0h/9YAAACUAQAACwAAAAAAAAAAAAAAAAAvAQAAX3JlbHMv&#13;&#10;LnJlbHNQSwECLQAUAAYACAAAACEA1gZFLrgBAAC/AwAADgAAAAAAAAAAAAAAAAAuAgAAZHJzL2Uy&#13;&#10;b0RvYy54bWxQSwECLQAUAAYACAAAACEAI6hDxN0AAAAMAQAADwAAAAAAAAAAAAAAAAASBAAAZHJz&#13;&#10;L2Rvd25yZXYueG1sUEsFBgAAAAAEAAQA8wAAABwFAAAAAA==&#13;&#10;" strokecolor="black [3200]" strokeweight=".5pt">
                <v:stroke endarrow="block" joinstyle="miter"/>
              </v:shape>
            </w:pict>
          </mc:Fallback>
        </mc:AlternateContent>
      </w:r>
      <w:r>
        <w:t xml:space="preserve">                         Present Age                       </w:t>
      </w:r>
      <w:r>
        <w:tab/>
      </w:r>
      <w:r>
        <w:tab/>
      </w:r>
      <w:r>
        <w:tab/>
        <w:t>Messianic Age</w:t>
      </w:r>
    </w:p>
    <w:p w14:paraId="1702AD5B" w14:textId="77777777" w:rsidR="005C609D" w:rsidRDefault="005C609D" w:rsidP="005C609D"/>
    <w:p w14:paraId="5CC12FE8" w14:textId="77777777" w:rsidR="005C609D" w:rsidRDefault="005C609D" w:rsidP="005C609D"/>
    <w:p w14:paraId="2849E170" w14:textId="7A57CBCB" w:rsidR="005C609D" w:rsidRDefault="005C609D" w:rsidP="009B20FF">
      <w:pPr>
        <w:rPr>
          <w:rFonts w:ascii="Calibri" w:hAnsi="Calibri" w:cs="Calibri"/>
        </w:rPr>
      </w:pPr>
    </w:p>
    <w:p w14:paraId="459700D6" w14:textId="28168451" w:rsidR="005C609D" w:rsidRDefault="005C609D" w:rsidP="009B20FF">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Judgment</w:t>
      </w:r>
    </w:p>
    <w:p w14:paraId="2BA6E3DA" w14:textId="77777777" w:rsidR="00524A5C" w:rsidRDefault="00524A5C" w:rsidP="009B20FF">
      <w:pPr>
        <w:rPr>
          <w:rFonts w:ascii="Calibri" w:hAnsi="Calibri" w:cs="Calibri"/>
        </w:rPr>
      </w:pPr>
    </w:p>
    <w:p w14:paraId="152E345C" w14:textId="205DA769" w:rsidR="00524A5C" w:rsidRDefault="00524A5C" w:rsidP="009B20FF">
      <w:pPr>
        <w:rPr>
          <w:rFonts w:ascii="Calibri" w:hAnsi="Calibri" w:cs="Calibri"/>
        </w:rPr>
      </w:pPr>
      <w:r>
        <w:rPr>
          <w:rFonts w:ascii="Calibri" w:hAnsi="Calibri" w:cs="Calibri"/>
        </w:rPr>
        <w:t>IV. This idea was based on a lot of OT prophecy</w:t>
      </w:r>
      <w:r w:rsidR="00A004A1">
        <w:rPr>
          <w:rFonts w:ascii="Calibri" w:hAnsi="Calibri" w:cs="Calibri"/>
        </w:rPr>
        <w:t xml:space="preserve"> (</w:t>
      </w:r>
      <w:proofErr w:type="gramStart"/>
      <w:r>
        <w:rPr>
          <w:rFonts w:ascii="Calibri" w:hAnsi="Calibri" w:cs="Calibri"/>
        </w:rPr>
        <w:t>E.g.</w:t>
      </w:r>
      <w:proofErr w:type="gramEnd"/>
      <w:r>
        <w:rPr>
          <w:rFonts w:ascii="Calibri" w:hAnsi="Calibri" w:cs="Calibri"/>
        </w:rPr>
        <w:t xml:space="preserve"> Dan 2:31-45; Also, Joel 2:28-32; Isaiah 25</w:t>
      </w:r>
      <w:r w:rsidR="00A004A1">
        <w:rPr>
          <w:rFonts w:ascii="Calibri" w:hAnsi="Calibri" w:cs="Calibri"/>
        </w:rPr>
        <w:t>)</w:t>
      </w:r>
      <w:r>
        <w:rPr>
          <w:rFonts w:ascii="Calibri" w:hAnsi="Calibri" w:cs="Calibri"/>
        </w:rPr>
        <w:t>.</w:t>
      </w:r>
    </w:p>
    <w:p w14:paraId="530DAE74" w14:textId="77777777" w:rsidR="00524A5C" w:rsidRDefault="00524A5C" w:rsidP="009B20FF">
      <w:pPr>
        <w:rPr>
          <w:rFonts w:ascii="Calibri" w:hAnsi="Calibri" w:cs="Calibri"/>
        </w:rPr>
      </w:pPr>
    </w:p>
    <w:p w14:paraId="135179CA" w14:textId="5A073B07" w:rsidR="00524A5C" w:rsidRDefault="00524A5C" w:rsidP="00524A5C">
      <w:pPr>
        <w:ind w:left="720"/>
        <w:rPr>
          <w:rFonts w:ascii="Calibri" w:hAnsi="Calibri" w:cs="Calibri"/>
        </w:rPr>
      </w:pPr>
      <w:r>
        <w:rPr>
          <w:rFonts w:ascii="Calibri" w:hAnsi="Calibri" w:cs="Calibri"/>
        </w:rPr>
        <w:t xml:space="preserve">A. The basic idea was that at some point, God would intervene in history and set up his eternal kingdom. In so doing, he would judge the evil kingdoms of the world. Those would cease to exist, and a new “age” or </w:t>
      </w:r>
      <w:proofErr w:type="gramStart"/>
      <w:r>
        <w:rPr>
          <w:rFonts w:ascii="Calibri" w:hAnsi="Calibri" w:cs="Calibri"/>
        </w:rPr>
        <w:t>time period</w:t>
      </w:r>
      <w:proofErr w:type="gramEnd"/>
      <w:r>
        <w:rPr>
          <w:rFonts w:ascii="Calibri" w:hAnsi="Calibri" w:cs="Calibri"/>
        </w:rPr>
        <w:t xml:space="preserve"> would come where the Messiah would rule. Jesus talks from this understanding (Mt 12:32).</w:t>
      </w:r>
    </w:p>
    <w:p w14:paraId="1D99E2F3" w14:textId="77777777" w:rsidR="00524A5C" w:rsidRDefault="00524A5C" w:rsidP="00524A5C">
      <w:pPr>
        <w:ind w:left="720"/>
        <w:rPr>
          <w:rFonts w:ascii="Calibri" w:hAnsi="Calibri" w:cs="Calibri"/>
        </w:rPr>
      </w:pPr>
    </w:p>
    <w:p w14:paraId="3E71937C" w14:textId="1821B275" w:rsidR="00524A5C" w:rsidRDefault="00524A5C" w:rsidP="00524A5C">
      <w:pPr>
        <w:ind w:left="720"/>
        <w:rPr>
          <w:rFonts w:ascii="Calibri" w:hAnsi="Calibri" w:cs="Calibri"/>
        </w:rPr>
      </w:pPr>
      <w:r>
        <w:rPr>
          <w:rFonts w:ascii="Calibri" w:hAnsi="Calibri" w:cs="Calibri"/>
        </w:rPr>
        <w:t xml:space="preserve">B. When </w:t>
      </w:r>
      <w:r w:rsidR="00AA31EC">
        <w:rPr>
          <w:rFonts w:ascii="Calibri" w:hAnsi="Calibri" w:cs="Calibri"/>
        </w:rPr>
        <w:t>Jesus’</w:t>
      </w:r>
      <w:r>
        <w:rPr>
          <w:rFonts w:ascii="Calibri" w:hAnsi="Calibri" w:cs="Calibri"/>
        </w:rPr>
        <w:t xml:space="preserve"> disciples asked</w:t>
      </w:r>
      <w:r w:rsidR="00AA31EC">
        <w:rPr>
          <w:rFonts w:ascii="Calibri" w:hAnsi="Calibri" w:cs="Calibri"/>
        </w:rPr>
        <w:t>,</w:t>
      </w:r>
      <w:r>
        <w:rPr>
          <w:rFonts w:ascii="Calibri" w:hAnsi="Calibri" w:cs="Calibri"/>
        </w:rPr>
        <w:t xml:space="preserve"> “When is the end of the age?”</w:t>
      </w:r>
      <w:r w:rsidR="00AA31EC">
        <w:rPr>
          <w:rFonts w:ascii="Calibri" w:hAnsi="Calibri" w:cs="Calibri"/>
        </w:rPr>
        <w:t>,</w:t>
      </w:r>
      <w:r>
        <w:rPr>
          <w:rFonts w:ascii="Calibri" w:hAnsi="Calibri" w:cs="Calibri"/>
        </w:rPr>
        <w:t xml:space="preserve"> </w:t>
      </w:r>
      <w:r w:rsidR="00AA31EC">
        <w:rPr>
          <w:rFonts w:ascii="Calibri" w:hAnsi="Calibri" w:cs="Calibri"/>
        </w:rPr>
        <w:t>t</w:t>
      </w:r>
      <w:r>
        <w:rPr>
          <w:rFonts w:ascii="Calibri" w:hAnsi="Calibri" w:cs="Calibri"/>
        </w:rPr>
        <w:t>hat’s what they were asking about</w:t>
      </w:r>
      <w:r w:rsidR="00AA31EC">
        <w:rPr>
          <w:rFonts w:ascii="Calibri" w:hAnsi="Calibri" w:cs="Calibri"/>
        </w:rPr>
        <w:t xml:space="preserve"> (</w:t>
      </w:r>
      <w:r>
        <w:rPr>
          <w:rFonts w:ascii="Calibri" w:hAnsi="Calibri" w:cs="Calibri"/>
        </w:rPr>
        <w:t>Mt 24:3</w:t>
      </w:r>
      <w:r w:rsidR="00AA31EC">
        <w:rPr>
          <w:rFonts w:ascii="Calibri" w:hAnsi="Calibri" w:cs="Calibri"/>
        </w:rPr>
        <w:t>)</w:t>
      </w:r>
      <w:r>
        <w:rPr>
          <w:rFonts w:ascii="Calibri" w:hAnsi="Calibri" w:cs="Calibri"/>
        </w:rPr>
        <w:t>. They weren’t picturing the destruction of everything, just the destruction of their enemies (the biggest one being death) and the ushering in of the new “eternal, kingdom age,”</w:t>
      </w:r>
    </w:p>
    <w:p w14:paraId="3C0044B7" w14:textId="77777777" w:rsidR="005C609D" w:rsidRDefault="005C609D" w:rsidP="009B20FF">
      <w:pPr>
        <w:rPr>
          <w:rFonts w:ascii="Calibri" w:hAnsi="Calibri" w:cs="Calibri"/>
        </w:rPr>
      </w:pPr>
    </w:p>
    <w:p w14:paraId="7BE17779" w14:textId="21CC6FA9" w:rsidR="005C609D" w:rsidRDefault="00524A5C" w:rsidP="00524A5C">
      <w:pPr>
        <w:ind w:left="720"/>
        <w:rPr>
          <w:rFonts w:ascii="Calibri" w:hAnsi="Calibri" w:cs="Calibri"/>
        </w:rPr>
      </w:pPr>
      <w:r>
        <w:rPr>
          <w:rFonts w:ascii="Calibri" w:hAnsi="Calibri" w:cs="Calibri"/>
        </w:rPr>
        <w:t>C.</w:t>
      </w:r>
      <w:r w:rsidR="005C609D">
        <w:rPr>
          <w:rFonts w:ascii="Calibri" w:hAnsi="Calibri" w:cs="Calibri"/>
        </w:rPr>
        <w:t xml:space="preserve"> “Eternal life” can also be translated “the life of God’s coming age.” Jesus was saying, “If you believe in me, you can experience the future age right now. The Kingdom can come crashing in on you”</w:t>
      </w:r>
      <w:r w:rsidR="00AA31EC">
        <w:rPr>
          <w:rFonts w:ascii="Calibri" w:hAnsi="Calibri" w:cs="Calibri"/>
        </w:rPr>
        <w:t xml:space="preserve"> (</w:t>
      </w:r>
      <w:r w:rsidR="005C609D">
        <w:rPr>
          <w:rFonts w:ascii="Calibri" w:hAnsi="Calibri" w:cs="Calibri"/>
        </w:rPr>
        <w:t>Jn 5:24</w:t>
      </w:r>
      <w:r w:rsidR="00AA31EC">
        <w:rPr>
          <w:rFonts w:ascii="Calibri" w:hAnsi="Calibri" w:cs="Calibri"/>
        </w:rPr>
        <w:t>).</w:t>
      </w:r>
    </w:p>
    <w:p w14:paraId="139F4AE0" w14:textId="77777777" w:rsidR="009B20FF" w:rsidRDefault="009B20FF" w:rsidP="009B20FF">
      <w:pPr>
        <w:rPr>
          <w:rFonts w:ascii="Calibri" w:hAnsi="Calibri" w:cs="Calibri"/>
        </w:rPr>
      </w:pPr>
    </w:p>
    <w:p w14:paraId="67F9D138" w14:textId="0F71DD93" w:rsidR="005C609D" w:rsidRDefault="00524A5C" w:rsidP="00524A5C">
      <w:pPr>
        <w:rPr>
          <w:rFonts w:ascii="Calibri" w:hAnsi="Calibri" w:cs="Calibri"/>
        </w:rPr>
      </w:pPr>
      <w:r>
        <w:rPr>
          <w:rFonts w:ascii="Calibri" w:hAnsi="Calibri" w:cs="Calibri"/>
        </w:rPr>
        <w:t xml:space="preserve">V. </w:t>
      </w:r>
      <w:r w:rsidR="005C609D">
        <w:rPr>
          <w:rFonts w:ascii="Calibri" w:hAnsi="Calibri" w:cs="Calibri"/>
        </w:rPr>
        <w:t>Jesus says that the cross is the judgment of the world</w:t>
      </w:r>
      <w:r w:rsidR="00AA31EC">
        <w:rPr>
          <w:rFonts w:ascii="Calibri" w:hAnsi="Calibri" w:cs="Calibri"/>
        </w:rPr>
        <w:t xml:space="preserve"> (</w:t>
      </w:r>
      <w:r w:rsidR="00AA31EC">
        <w:rPr>
          <w:rFonts w:ascii="Calibri" w:hAnsi="Calibri" w:cs="Calibri"/>
        </w:rPr>
        <w:t>John 12:30-35</w:t>
      </w:r>
      <w:r w:rsidR="00AA31EC">
        <w:rPr>
          <w:rFonts w:ascii="Calibri" w:hAnsi="Calibri" w:cs="Calibri"/>
        </w:rPr>
        <w:t>)</w:t>
      </w:r>
      <w:r w:rsidR="005C609D">
        <w:rPr>
          <w:rFonts w:ascii="Calibri" w:hAnsi="Calibri" w:cs="Calibri"/>
        </w:rPr>
        <w:t xml:space="preserve">. That does not mean that there is no final judgment (Jn 12:48). It means that for those </w:t>
      </w:r>
      <w:r w:rsidR="00AA31EC">
        <w:rPr>
          <w:rFonts w:ascii="Calibri" w:hAnsi="Calibri" w:cs="Calibri"/>
        </w:rPr>
        <w:t xml:space="preserve">who </w:t>
      </w:r>
      <w:r w:rsidR="005C609D">
        <w:rPr>
          <w:rFonts w:ascii="Calibri" w:hAnsi="Calibri" w:cs="Calibri"/>
        </w:rPr>
        <w:t>will accept it, the cross is judgment that happens in advance of the final judgment. Jesus will draw all humanity into himself and be judged on their behalf, tasting death for every man (Heb 2:9). Now those in Christ are already in a sense raised with Him (2 Col 3:1; Eph 2:5).</w:t>
      </w:r>
    </w:p>
    <w:p w14:paraId="04FD3838" w14:textId="77777777" w:rsidR="005C609D" w:rsidRDefault="005C609D" w:rsidP="009B20FF">
      <w:pPr>
        <w:ind w:left="720"/>
        <w:rPr>
          <w:rFonts w:ascii="Calibri" w:hAnsi="Calibri" w:cs="Calibri"/>
        </w:rPr>
      </w:pPr>
    </w:p>
    <w:p w14:paraId="40614413" w14:textId="43534998" w:rsidR="005C609D" w:rsidRDefault="00524A5C" w:rsidP="00524A5C">
      <w:pPr>
        <w:ind w:left="720"/>
      </w:pPr>
      <w:r>
        <w:rPr>
          <w:rFonts w:ascii="Calibri" w:hAnsi="Calibri" w:cs="Calibri"/>
        </w:rPr>
        <w:lastRenderedPageBreak/>
        <w:t xml:space="preserve">A. </w:t>
      </w:r>
      <w:r w:rsidR="005C609D">
        <w:rPr>
          <w:rFonts w:ascii="Calibri" w:hAnsi="Calibri" w:cs="Calibri"/>
        </w:rPr>
        <w:t xml:space="preserve">The experience of the future in the present is called “prolepsis” in theology. It leads to time </w:t>
      </w:r>
      <w:proofErr w:type="gramStart"/>
      <w:r w:rsidR="005C609D">
        <w:rPr>
          <w:rFonts w:ascii="Calibri" w:hAnsi="Calibri" w:cs="Calibri"/>
        </w:rPr>
        <w:t>actually looking</w:t>
      </w:r>
      <w:proofErr w:type="gramEnd"/>
      <w:r w:rsidR="005C609D">
        <w:rPr>
          <w:rFonts w:ascii="Calibri" w:hAnsi="Calibri" w:cs="Calibri"/>
        </w:rPr>
        <w:t xml:space="preserve"> like this: </w:t>
      </w:r>
      <w:r w:rsidR="005C609D">
        <w:t xml:space="preserve">  </w:t>
      </w:r>
    </w:p>
    <w:p w14:paraId="59435691" w14:textId="77777777" w:rsidR="005C609D" w:rsidRDefault="005C609D" w:rsidP="005C609D"/>
    <w:p w14:paraId="58A12BC5" w14:textId="6E7D556E" w:rsidR="005C609D" w:rsidRDefault="005C609D" w:rsidP="005C609D">
      <w:pPr>
        <w:ind w:left="2880" w:firstLine="720"/>
      </w:pPr>
      <w:r>
        <w:t>1</w:t>
      </w:r>
      <w:r w:rsidRPr="00492FC5">
        <w:rPr>
          <w:vertAlign w:val="superscript"/>
        </w:rPr>
        <w:t>st</w:t>
      </w:r>
      <w:r>
        <w:t xml:space="preserve"> Coming                    2nd Coming</w:t>
      </w:r>
    </w:p>
    <w:p w14:paraId="3A18FA5C" w14:textId="77777777" w:rsidR="005C609D" w:rsidRDefault="005C609D" w:rsidP="005C609D">
      <w:r>
        <w:rPr>
          <w:noProof/>
        </w:rPr>
        <mc:AlternateContent>
          <mc:Choice Requires="wps">
            <w:drawing>
              <wp:anchor distT="0" distB="0" distL="114300" distR="114300" simplePos="0" relativeHeight="251666432" behindDoc="0" locked="0" layoutInCell="1" allowOverlap="1" wp14:anchorId="2E32924E" wp14:editId="6523917A">
                <wp:simplePos x="0" y="0"/>
                <wp:positionH relativeFrom="column">
                  <wp:posOffset>3915410</wp:posOffset>
                </wp:positionH>
                <wp:positionV relativeFrom="paragraph">
                  <wp:posOffset>116840</wp:posOffset>
                </wp:positionV>
                <wp:extent cx="221" cy="798250"/>
                <wp:effectExtent l="0" t="0" r="12700" b="14605"/>
                <wp:wrapNone/>
                <wp:docPr id="8" name="Straight Connector 8"/>
                <wp:cNvGraphicFramePr/>
                <a:graphic xmlns:a="http://schemas.openxmlformats.org/drawingml/2006/main">
                  <a:graphicData uri="http://schemas.microsoft.com/office/word/2010/wordprocessingShape">
                    <wps:wsp>
                      <wps:cNvCnPr/>
                      <wps:spPr>
                        <a:xfrm flipH="1">
                          <a:off x="0" y="0"/>
                          <a:ext cx="221" cy="79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B0BD385"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3pt,9.2pt" to="308.3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rSFpgEAAJMDAAAOAAAAZHJzL2Uyb0RvYy54bWysU9tu1DAQfa/EP1h+Z5ONBLTRZvvQCnhA&#13;&#10;ULXlA7zOeGPhm2yzyf4948luigpIqOqL5cvMmXPOjDfXkzXsADFp7zq+XtWcgZO+127f8e+PH99e&#13;&#10;cpaycL0w3kHHj5D49fbNxWYMLTR+8KaHyBDEpXYMHR9yDm1VJTmAFWnlAzh8VD5akfEY91UfxYjo&#13;&#10;1lRNXb+vRh/7EL2ElPD2dn7kW8JXCmT+plSCzEzHkVumNdK6K2u13Yh2H0UYtDzREC9gYYV2WHSB&#13;&#10;uhVZsJ9R/wFltYw+eZVX0tvKK6UlkAZUs66fqXkYRADSguaksNiUXg9Wfj3cuLuINowhtSncxaJi&#13;&#10;UtEyZXT4jD0lXciUTWTbcbENpswkXjbNmjOJ9x+uLpt35Gk1YxSsEFP+BN6ysum40a5IEq04fEkZ&#13;&#10;62LoOQQPTyxol48GSrBx96CY7rHazIcGBG5MZAeBre1/rEsrEYsiS4rSxixJNZX8Z9IptqQBDc3/&#13;&#10;Ji7RVNG7vCRa7Xz8W9U8namqOf6setZaZO98f6SekB3YeVJ2mtIyWr+fKf3pL21/AQAA//8DAFBL&#13;&#10;AwQUAAYACAAAACEA+pFlr94AAAAPAQAADwAAAGRycy9kb3ducmV2LnhtbExPQU7DMBC8I/EHa5G4&#13;&#10;UTsoNVUapypFiDMtl96ceEki4nWI3Tb8nkUc4LLSzszOzpSb2Q/ijFPsAxnIFgoEUhNcT62Bt8Pz&#13;&#10;3QpETJacHQKhgS+MsKmur0pbuHChVzzvUyvYhGJhDXQpjYWUsenQ27gIIxJz72HyNvE6tdJN9sLm&#13;&#10;fpD3SmnpbU/8obMj7jpsPvYnb+Dw4tVcp36H9PmgtsfHpabj0pjbm/lpzWO7BpFwTn8X8NOB80PF&#13;&#10;wepwIhfFYEBnWrOUiVUOggW/QM1Anmcgq1L+71F9AwAA//8DAFBLAQItABQABgAIAAAAIQC2gziS&#13;&#10;/gAAAOEBAAATAAAAAAAAAAAAAAAAAAAAAABbQ29udGVudF9UeXBlc10ueG1sUEsBAi0AFAAGAAgA&#13;&#10;AAAhADj9If/WAAAAlAEAAAsAAAAAAAAAAAAAAAAALwEAAF9yZWxzLy5yZWxzUEsBAi0AFAAGAAgA&#13;&#10;AAAhADsKtIWmAQAAkwMAAA4AAAAAAAAAAAAAAAAALgIAAGRycy9lMm9Eb2MueG1sUEsBAi0AFAAG&#13;&#10;AAgAAAAhAPqRZa/eAAAADwEAAA8AAAAAAAAAAAAAAAAAAAQAAGRycy9kb3ducmV2LnhtbFBLBQYA&#13;&#10;AAAABAAEAPMAAAALBQAAAAA=&#13;&#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2090D8AD" wp14:editId="6FD53924">
                <wp:simplePos x="0" y="0"/>
                <wp:positionH relativeFrom="column">
                  <wp:posOffset>2528515</wp:posOffset>
                </wp:positionH>
                <wp:positionV relativeFrom="paragraph">
                  <wp:posOffset>124873</wp:posOffset>
                </wp:positionV>
                <wp:extent cx="0" cy="798885"/>
                <wp:effectExtent l="0" t="0" r="12700" b="13970"/>
                <wp:wrapNone/>
                <wp:docPr id="6" name="Straight Connector 6"/>
                <wp:cNvGraphicFramePr/>
                <a:graphic xmlns:a="http://schemas.openxmlformats.org/drawingml/2006/main">
                  <a:graphicData uri="http://schemas.microsoft.com/office/word/2010/wordprocessingShape">
                    <wps:wsp>
                      <wps:cNvCnPr/>
                      <wps:spPr>
                        <a:xfrm>
                          <a:off x="0" y="0"/>
                          <a:ext cx="0" cy="798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8EC8184"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1pt,9.85pt" to="199.1pt,7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MD0lwEAAIcDAAAOAAAAZHJzL2Uyb0RvYy54bWysU8tu2zAQvAfIPxC815IDtHUEyz4kaC5F&#13;&#10;G+TxAQy1tIiSXGLJWPLfh6RsOWiLoih6WfExs7szXK23ozVsDxQ0upYvFzVn4CR22u1a/vz05cOK&#13;&#10;sxCF64RBBy0/QODbzeXFevANXGGPpgNiKYkLzeBb3sfom6oKsgcrwgI9uHSpkKyIaUu7qiMxpOzW&#13;&#10;VFd1/akakDpPKCGEdHo7XfJNya8UyPhdqQCRmZan3mKJVOJLjtVmLZodCd9reWxD/EMXVmiXis6p&#13;&#10;bkUU7JX0L6msloQBVVxItBUqpSUUDUnNsv5JzWMvPBQtyZzgZ5vC/0srv+1v3D0lGwYfmuDvKasY&#13;&#10;Fdn8Tf2xsZh1mM2CMTI5Hcp0+vl6tVp9zD5WZ56nEO8ALcuLlhvtsgzRiP3XECfoCZJ458plFQ8G&#13;&#10;Mti4B1BMd6nWsrDLUMCNIbYX6Tm7H8tj2YLMFKWNmUn1n0lHbKZBGZS/Jc7oUhFdnIlWO6TfVY3j&#13;&#10;qVU14U+qJ61Z9gt2h/IOxY702sXQ42TmcXq/L/Tz/7N5AwAA//8DAFBLAwQUAAYACAAAACEAMsEJ&#13;&#10;/eIAAAAPAQAADwAAAGRycy9kb3ducmV2LnhtbExPy07DMBC8I/EP1iJxow6BljaNU1VFCHGpaNre&#13;&#10;3XjrBPyIYicNf88iDnBZaWdmZ2fy1WgNG7ALjXcC7icJMHSVV43TAg77l7s5sBClU9J4hwK+MMCq&#13;&#10;uL7KZab8xe1wKKNmZOJCJgXUMbYZ56Gq0cow8S064s6+szLS2mmuOnkhc2t4miQzbmXj6EMtW9zU&#13;&#10;WH2WvRVg3rrhqDd6HfrX3az8eD+n2/0gxO3N+LyksV4CizjGvwv46UD5oaBgJ987FZgR8LCYpyQl&#13;&#10;YvEEjAS/wImAx+kUeJHz/z2KbwAAAP//AwBQSwECLQAUAAYACAAAACEAtoM4kv4AAADhAQAAEwAA&#13;&#10;AAAAAAAAAAAAAAAAAAAAW0NvbnRlbnRfVHlwZXNdLnhtbFBLAQItABQABgAIAAAAIQA4/SH/1gAA&#13;&#10;AJQBAAALAAAAAAAAAAAAAAAAAC8BAABfcmVscy8ucmVsc1BLAQItABQABgAIAAAAIQA9yMD0lwEA&#13;&#10;AIcDAAAOAAAAAAAAAAAAAAAAAC4CAABkcnMvZTJvRG9jLnhtbFBLAQItABQABgAIAAAAIQAywQn9&#13;&#10;4gAAAA8BAAAPAAAAAAAAAAAAAAAAAPEDAABkcnMvZG93bnJldi54bWxQSwUGAAAAAAQABADzAAAA&#13;&#10;AAUAAAAA&#13;&#10;" strokecolor="black [3200]" strokeweight=".5pt">
                <v:stroke joinstyle="miter"/>
              </v:line>
            </w:pict>
          </mc:Fallback>
        </mc:AlternateContent>
      </w:r>
    </w:p>
    <w:p w14:paraId="6B49746F" w14:textId="77777777" w:rsidR="005C609D" w:rsidRDefault="005C609D" w:rsidP="005C609D">
      <w:r>
        <w:tab/>
      </w:r>
      <w:r>
        <w:tab/>
      </w:r>
      <w:r>
        <w:tab/>
      </w:r>
      <w:r>
        <w:tab/>
      </w:r>
      <w:r>
        <w:tab/>
      </w:r>
      <w:r>
        <w:tab/>
        <w:t xml:space="preserve">  (We are here)</w:t>
      </w:r>
    </w:p>
    <w:p w14:paraId="7C04BE6E" w14:textId="77777777" w:rsidR="005C609D" w:rsidRDefault="005C609D" w:rsidP="005C609D">
      <w:r>
        <w:rPr>
          <w:noProof/>
        </w:rPr>
        <mc:AlternateContent>
          <mc:Choice Requires="wps">
            <w:drawing>
              <wp:anchor distT="0" distB="0" distL="114300" distR="114300" simplePos="0" relativeHeight="251663360" behindDoc="0" locked="0" layoutInCell="1" allowOverlap="1" wp14:anchorId="61FE012D" wp14:editId="68801926">
                <wp:simplePos x="0" y="0"/>
                <wp:positionH relativeFrom="column">
                  <wp:posOffset>13970</wp:posOffset>
                </wp:positionH>
                <wp:positionV relativeFrom="paragraph">
                  <wp:posOffset>176090</wp:posOffset>
                </wp:positionV>
                <wp:extent cx="3900668" cy="45719"/>
                <wp:effectExtent l="0" t="63500" r="0" b="43815"/>
                <wp:wrapNone/>
                <wp:docPr id="5" name="Straight Arrow Connector 5"/>
                <wp:cNvGraphicFramePr/>
                <a:graphic xmlns:a="http://schemas.openxmlformats.org/drawingml/2006/main">
                  <a:graphicData uri="http://schemas.microsoft.com/office/word/2010/wordprocessingShape">
                    <wps:wsp>
                      <wps:cNvCnPr/>
                      <wps:spPr>
                        <a:xfrm flipV="1">
                          <a:off x="0" y="0"/>
                          <a:ext cx="390066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0A7A3AC" id="Straight Arrow Connector 5" o:spid="_x0000_s1026" type="#_x0000_t32" style="position:absolute;margin-left:1.1pt;margin-top:13.85pt;width:307.1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YY7wQEAAM0DAAAOAAAAZHJzL2Uyb0RvYy54bWysU01v1DAQvSPxHyzf2WQLFBpttoctcEFQ&#13;&#10;Ae3ddcaJhb9kD5vk3zN2dlPEh4QQl5Fjz3sz781kdz1Zw44Qk/au5dtNzRk46Tvt+pbffXn77DVn&#13;&#10;CYXrhPEOWj5D4tf7p092Y2jgwg/edBAZkbjUjKHlA2JoqirJAaxIGx/A0aPy0Qqkz9hXXRQjsVtT&#13;&#10;XdT1ZTX62IXoJaREtzfLI98XfqVA4kelEiAzLafesMRY4kOO1X4nmj6KMGh5akP8QxdWaEdFV6ob&#13;&#10;gYJ9i/oXKqtl9Mkr3EhvK6+UllA0kJpt/ZOaz4MIULSQOSmsNqX/Rys/HA/uNpINY0hNCrcxq5hU&#13;&#10;tEwZHe5ppkUXdcqmYtu82gYTMkmXz69oEJc0aElvL16+2l5lW6uFJtOFmPAdeMvyoeUJo9D9gAfv&#13;&#10;HA3Ix6WEOL5PuADPgAw2LkcU2rxxHcM50BZh1ML1Bk51ckr12H854WxggX8CxXRHfS5lymrBwUR2&#13;&#10;FLQU3dftykKZGaK0MSuoLvL/CDrlZhiUdftb4JpdKnqHK9Bq5+PvquJ0blUt+WfVi9Ys+8F3c5lm&#13;&#10;sYN2pszhtN95KX/8LvDHv3D/HQAA//8DAFBLAwQUAAYACAAAACEAgxegHeEAAAAMAQAADwAAAGRy&#13;&#10;cy9kb3ducmV2LnhtbExPTU/DMAy9I/EfIiNxY2lLaUfXdEIgLoBgG1x2y1qvrWicKsm2wq/HnOBi&#13;&#10;y3rP76NcTmYQR3S+t6QgnkUgkGrb9NQq+Hh/vJqD8EFTowdLqOALPSyr87NSF4090RqPm9AKFiFf&#13;&#10;aAVdCGMhpa87NNrP7IjE2N46owOfrpWN0ycWN4NMoiiTRvfEDp0e8b7D+nNzMApeYvf2lG9f96lv&#13;&#10;3feWntOVX1mlLi+mhwWPuwWIgFP4+4DfDpwfKg62swdqvBgUJAkTeeU5CIazOLsBsVNwnd6CrEr5&#13;&#10;v0T1AwAA//8DAFBLAQItABQABgAIAAAAIQC2gziS/gAAAOEBAAATAAAAAAAAAAAAAAAAAAAAAABb&#13;&#10;Q29udGVudF9UeXBlc10ueG1sUEsBAi0AFAAGAAgAAAAhADj9If/WAAAAlAEAAAsAAAAAAAAAAAAA&#13;&#10;AAAALwEAAF9yZWxzLy5yZWxzUEsBAi0AFAAGAAgAAAAhAFM1hjvBAQAAzQMAAA4AAAAAAAAAAAAA&#13;&#10;AAAALgIAAGRycy9lMm9Eb2MueG1sUEsBAi0AFAAGAAgAAAAhAIMXoB3hAAAADAEAAA8AAAAAAAAA&#13;&#10;AAAAAAAAGwQAAGRycy9kb3ducmV2LnhtbFBLBQYAAAAABAAEAPMAAAApBQAAAAA=&#13;&#10;" strokecolor="black [3200]" strokeweight=".5pt">
                <v:stroke endarrow="block" joinstyle="miter"/>
              </v:shape>
            </w:pict>
          </mc:Fallback>
        </mc:AlternateContent>
      </w:r>
      <w:r>
        <w:t xml:space="preserve">               Present Evil Age (Gal 1:4)                     </w:t>
      </w:r>
    </w:p>
    <w:p w14:paraId="5D0A88C1" w14:textId="77777777" w:rsidR="005C609D" w:rsidRDefault="005C609D" w:rsidP="005C609D">
      <w:r>
        <w:t xml:space="preserve"> </w:t>
      </w:r>
    </w:p>
    <w:p w14:paraId="782D4B9F" w14:textId="77777777" w:rsidR="005C609D" w:rsidRDefault="005C609D" w:rsidP="005C609D">
      <w:pPr>
        <w:ind w:left="3600" w:firstLine="720"/>
      </w:pPr>
      <w:r>
        <w:rPr>
          <w:noProof/>
        </w:rPr>
        <mc:AlternateContent>
          <mc:Choice Requires="wps">
            <w:drawing>
              <wp:anchor distT="0" distB="0" distL="114300" distR="114300" simplePos="0" relativeHeight="251665408" behindDoc="0" locked="0" layoutInCell="1" allowOverlap="1" wp14:anchorId="1551C609" wp14:editId="7D270B14">
                <wp:simplePos x="0" y="0"/>
                <wp:positionH relativeFrom="column">
                  <wp:posOffset>2530779</wp:posOffset>
                </wp:positionH>
                <wp:positionV relativeFrom="paragraph">
                  <wp:posOffset>130396</wp:posOffset>
                </wp:positionV>
                <wp:extent cx="4079240" cy="45719"/>
                <wp:effectExtent l="0" t="63500" r="0" b="43815"/>
                <wp:wrapNone/>
                <wp:docPr id="7" name="Straight Arrow Connector 7"/>
                <wp:cNvGraphicFramePr/>
                <a:graphic xmlns:a="http://schemas.openxmlformats.org/drawingml/2006/main">
                  <a:graphicData uri="http://schemas.microsoft.com/office/word/2010/wordprocessingShape">
                    <wps:wsp>
                      <wps:cNvCnPr/>
                      <wps:spPr>
                        <a:xfrm flipV="1">
                          <a:off x="0" y="0"/>
                          <a:ext cx="40792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59EA43E" id="Straight Arrow Connector 7" o:spid="_x0000_s1026" type="#_x0000_t32" style="position:absolute;margin-left:199.25pt;margin-top:10.25pt;width:321.2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JQlwgEAAM0DAAAOAAAAZHJzL2Uyb0RvYy54bWysU02P0zAQvSPxHyzfadKqsGzUdA9d4IJg&#13;&#10;xcfevc44sfCX7KFp/j1jp80iWCSEuIwce96beW8mu5uTNewIMWnvWr5e1ZyBk77Trm/51y9vX7zm&#13;&#10;LKFwnTDeQcsnSPxm//zZbgwNbPzgTQeREYlLzRhaPiCGpqqSHMCKtPIBHD0qH61A+ox91UUxErs1&#13;&#10;1aauX1Wjj12IXkJKdHs7P/J94VcKJH5UKgEy03LqDUuMJT7kWO13oumjCIOW5zbEP3RhhXZUdKG6&#13;&#10;FSjY96h/o7JaRp+8wpX0tvJKaQlFA6lZ17+o+TyIAEULmZPCYlP6f7Tyw/Hg7iLZMIbUpHAXs4qT&#13;&#10;ipYpo8M9zbTook7Zqdg2LbbBCZmky219db3ZkruS3rYvr9bX2dZqpsl0ISZ8B96yfGh5wih0P+DB&#13;&#10;O0cD8nEuIY7vE87ACyCDjcsRhTZvXMdwCrRFGLVwvYFznZxSPfZfTjgZmOGfQDHdUZ9zmbJacDCR&#13;&#10;HQUtRfdtvbBQZoYobcwCqov8P4LOuRkGZd3+Frhkl4re4QK02vn4VFU8XVpVc/5F9aw1y37w3VSm&#13;&#10;WeygnSlzOO93Xsqfvwv88S/c/wAAAP//AwBQSwMEFAAGAAgAAAAhAP6Mvg/jAAAADwEAAA8AAABk&#13;&#10;cnMvZG93bnJldi54bWxMT0tPwzAMviPxHyIjcWPJRqFb13RCIC6AYA8uu2Wt11Y0TpVkW+HX453g&#13;&#10;Ysv25++RLwbbiSP60DrSMB4pEEilq1qqNXxunm+mIEI0VJnOEWr4xgCL4vIiN1nlTrTC4zrWgkko&#13;&#10;ZEZDE2OfSRnKBq0JI9cj8W3vvDWRR1/LypsTk9tOTpS6l9a0xAqN6fGxwfJrfbAa3sb+4yXdvu+T&#13;&#10;UPufLb0my7B0Wl9fDU9zLg9zEBGH+PcB5wzsHwo2tnMHqoLoNNzOpncM1TBR3M8AlagZiB1v0hRk&#13;&#10;kcv/OYpfAAAA//8DAFBLAQItABQABgAIAAAAIQC2gziS/gAAAOEBAAATAAAAAAAAAAAAAAAAAAAA&#13;&#10;AABbQ29udGVudF9UeXBlc10ueG1sUEsBAi0AFAAGAAgAAAAhADj9If/WAAAAlAEAAAsAAAAAAAAA&#13;&#10;AAAAAAAALwEAAF9yZWxzLy5yZWxzUEsBAi0AFAAGAAgAAAAhAGCAlCXCAQAAzQMAAA4AAAAAAAAA&#13;&#10;AAAAAAAALgIAAGRycy9lMm9Eb2MueG1sUEsBAi0AFAAGAAgAAAAhAP6Mvg/jAAAADwEAAA8AAAAA&#13;&#10;AAAAAAAAAAAAHAQAAGRycy9kb3ducmV2LnhtbFBLBQYAAAAABAAEAPMAAAAsBQAAAAA=&#13;&#10;" strokecolor="black [3200]" strokeweight=".5pt">
                <v:stroke endarrow="block" joinstyle="miter"/>
              </v:shape>
            </w:pict>
          </mc:Fallback>
        </mc:AlternateContent>
      </w:r>
      <w:r>
        <w:t xml:space="preserve">   Kingdom Age                                 </w:t>
      </w:r>
    </w:p>
    <w:p w14:paraId="211C26EF" w14:textId="1E4E19E9" w:rsidR="005C609D" w:rsidRDefault="005C609D" w:rsidP="009B20FF">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Cross</w:t>
      </w:r>
      <w:r>
        <w:rPr>
          <w:rFonts w:ascii="Calibri" w:hAnsi="Calibri" w:cs="Calibri"/>
        </w:rPr>
        <w:tab/>
      </w:r>
      <w:r>
        <w:rPr>
          <w:rFonts w:ascii="Calibri" w:hAnsi="Calibri" w:cs="Calibri"/>
        </w:rPr>
        <w:tab/>
      </w:r>
      <w:r>
        <w:rPr>
          <w:rFonts w:ascii="Calibri" w:hAnsi="Calibri" w:cs="Calibri"/>
        </w:rPr>
        <w:tab/>
        <w:t>Final Judgment</w:t>
      </w:r>
    </w:p>
    <w:p w14:paraId="5C63F580" w14:textId="73BCE257" w:rsidR="005C609D" w:rsidRDefault="005C609D" w:rsidP="009B20FF">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Judgment</w:t>
      </w:r>
    </w:p>
    <w:p w14:paraId="6606D255" w14:textId="77777777" w:rsidR="005C609D" w:rsidRDefault="005C609D" w:rsidP="005C609D">
      <w:pPr>
        <w:rPr>
          <w:rFonts w:ascii="Calibri" w:hAnsi="Calibri" w:cs="Calibri"/>
        </w:rPr>
      </w:pPr>
    </w:p>
    <w:p w14:paraId="7AC933DB" w14:textId="28AF5164" w:rsidR="005C609D" w:rsidRDefault="005C609D" w:rsidP="00524A5C">
      <w:pPr>
        <w:rPr>
          <w:rFonts w:ascii="Calibri" w:hAnsi="Calibri" w:cs="Calibri"/>
        </w:rPr>
      </w:pPr>
      <w:r>
        <w:rPr>
          <w:rFonts w:ascii="Calibri" w:hAnsi="Calibri" w:cs="Calibri"/>
        </w:rPr>
        <w:t xml:space="preserve">VI. </w:t>
      </w:r>
      <w:r w:rsidR="00524A5C">
        <w:rPr>
          <w:rFonts w:ascii="Calibri" w:hAnsi="Calibri" w:cs="Calibri"/>
        </w:rPr>
        <w:t>This explains Hebrew</w:t>
      </w:r>
      <w:r w:rsidR="00AA31EC">
        <w:rPr>
          <w:rFonts w:ascii="Calibri" w:hAnsi="Calibri" w:cs="Calibri"/>
        </w:rPr>
        <w:t>s</w:t>
      </w:r>
      <w:r w:rsidR="00524A5C">
        <w:rPr>
          <w:rFonts w:ascii="Calibri" w:hAnsi="Calibri" w:cs="Calibri"/>
        </w:rPr>
        <w:t xml:space="preserve"> 6:5. Believers get to experience in the present the powers of the future age. The means things like healing and the other gifts of the Spirit, but it also means:</w:t>
      </w:r>
    </w:p>
    <w:p w14:paraId="3ABBAFA9" w14:textId="77777777" w:rsidR="00524A5C" w:rsidRDefault="00524A5C" w:rsidP="00524A5C">
      <w:pPr>
        <w:rPr>
          <w:rFonts w:ascii="Calibri" w:hAnsi="Calibri" w:cs="Calibri"/>
        </w:rPr>
      </w:pPr>
    </w:p>
    <w:p w14:paraId="600F3C87" w14:textId="5D6B3E0F" w:rsidR="00524A5C" w:rsidRDefault="00524A5C" w:rsidP="00524A5C">
      <w:pPr>
        <w:ind w:left="720"/>
        <w:rPr>
          <w:rFonts w:ascii="Calibri" w:hAnsi="Calibri" w:cs="Calibri"/>
        </w:rPr>
      </w:pPr>
      <w:r>
        <w:rPr>
          <w:rFonts w:ascii="Calibri" w:hAnsi="Calibri" w:cs="Calibri"/>
        </w:rPr>
        <w:t>A. The messianic banquet (Isaiah 25). This is what communion points toward. One day, we’ll all eat with the Messiah in the New Heavens and the New Ea</w:t>
      </w:r>
      <w:r w:rsidR="00511709">
        <w:rPr>
          <w:rFonts w:ascii="Calibri" w:hAnsi="Calibri" w:cs="Calibri"/>
        </w:rPr>
        <w:t>rth</w:t>
      </w:r>
      <w:r>
        <w:rPr>
          <w:rFonts w:ascii="Calibri" w:hAnsi="Calibri" w:cs="Calibri"/>
        </w:rPr>
        <w:t xml:space="preserve">. However, when we fellowship together as a diverse group of people, loving each other like family despite differences, we are experiencing that day proleptically. Pizza Sunday is a </w:t>
      </w:r>
      <w:proofErr w:type="gramStart"/>
      <w:r>
        <w:rPr>
          <w:rFonts w:ascii="Calibri" w:hAnsi="Calibri" w:cs="Calibri"/>
        </w:rPr>
        <w:t>really great</w:t>
      </w:r>
      <w:proofErr w:type="gramEnd"/>
      <w:r>
        <w:rPr>
          <w:rFonts w:ascii="Calibri" w:hAnsi="Calibri" w:cs="Calibri"/>
        </w:rPr>
        <w:t xml:space="preserve"> picture</w:t>
      </w:r>
      <w:r w:rsidR="00511709">
        <w:rPr>
          <w:rFonts w:ascii="Calibri" w:hAnsi="Calibri" w:cs="Calibri"/>
        </w:rPr>
        <w:t xml:space="preserve"> of this fellowship</w:t>
      </w:r>
      <w:r>
        <w:rPr>
          <w:rFonts w:ascii="Calibri" w:hAnsi="Calibri" w:cs="Calibri"/>
        </w:rPr>
        <w:t>.</w:t>
      </w:r>
    </w:p>
    <w:p w14:paraId="5713240A" w14:textId="77777777" w:rsidR="00524A5C" w:rsidRDefault="00524A5C" w:rsidP="00524A5C">
      <w:pPr>
        <w:ind w:left="720"/>
        <w:rPr>
          <w:rFonts w:ascii="Calibri" w:hAnsi="Calibri" w:cs="Calibri"/>
        </w:rPr>
      </w:pPr>
    </w:p>
    <w:p w14:paraId="6F5F8783" w14:textId="00EA93EF" w:rsidR="00524A5C" w:rsidRDefault="00524A5C" w:rsidP="00524A5C">
      <w:pPr>
        <w:ind w:left="720"/>
        <w:rPr>
          <w:rFonts w:ascii="Calibri" w:hAnsi="Calibri" w:cs="Calibri"/>
        </w:rPr>
      </w:pPr>
      <w:r>
        <w:rPr>
          <w:rFonts w:ascii="Calibri" w:hAnsi="Calibri" w:cs="Calibri"/>
        </w:rPr>
        <w:t xml:space="preserve">B. Righteousness, joy, and peace (Rom 15:17). When we live righteously even in this sinful world, find joy </w:t>
      </w:r>
      <w:proofErr w:type="gramStart"/>
      <w:r>
        <w:rPr>
          <w:rFonts w:ascii="Calibri" w:hAnsi="Calibri" w:cs="Calibri"/>
        </w:rPr>
        <w:t>in the midst of</w:t>
      </w:r>
      <w:proofErr w:type="gramEnd"/>
      <w:r>
        <w:rPr>
          <w:rFonts w:ascii="Calibri" w:hAnsi="Calibri" w:cs="Calibri"/>
        </w:rPr>
        <w:t xml:space="preserve"> suffering and peace in chaos, we are tasting “the powers of the age to come.”</w:t>
      </w:r>
    </w:p>
    <w:p w14:paraId="418F0B75" w14:textId="77777777" w:rsidR="00524A5C" w:rsidRDefault="00524A5C" w:rsidP="00524A5C">
      <w:pPr>
        <w:ind w:left="720"/>
        <w:rPr>
          <w:rFonts w:ascii="Calibri" w:hAnsi="Calibri" w:cs="Calibri"/>
        </w:rPr>
      </w:pPr>
    </w:p>
    <w:p w14:paraId="42910DF5" w14:textId="0E59AD34" w:rsidR="00524A5C" w:rsidRDefault="00524A5C" w:rsidP="00524A5C">
      <w:pPr>
        <w:ind w:left="720"/>
        <w:rPr>
          <w:rFonts w:ascii="Calibri" w:hAnsi="Calibri" w:cs="Calibri"/>
        </w:rPr>
      </w:pPr>
      <w:r>
        <w:rPr>
          <w:rFonts w:ascii="Calibri" w:hAnsi="Calibri" w:cs="Calibri"/>
        </w:rPr>
        <w:t xml:space="preserve">C. Knowing God (Jn 17:3). This is what the outpouring of the Spirit is about. </w:t>
      </w:r>
    </w:p>
    <w:p w14:paraId="09AA3415" w14:textId="77777777" w:rsidR="00524A5C" w:rsidRDefault="00524A5C" w:rsidP="00524A5C">
      <w:pPr>
        <w:rPr>
          <w:rFonts w:ascii="Calibri" w:hAnsi="Calibri" w:cs="Calibri"/>
        </w:rPr>
      </w:pPr>
    </w:p>
    <w:p w14:paraId="7BDF6532" w14:textId="77777777" w:rsidR="00524A5C" w:rsidRDefault="00524A5C" w:rsidP="00524A5C">
      <w:r>
        <w:rPr>
          <w:rFonts w:ascii="Calibri" w:hAnsi="Calibri" w:cs="Calibri"/>
        </w:rPr>
        <w:t xml:space="preserve">VII. This also explains Matthew </w:t>
      </w:r>
      <w:r>
        <w:t xml:space="preserve">11:11-15.  Verse 12 is </w:t>
      </w:r>
      <w:proofErr w:type="gramStart"/>
      <w:r>
        <w:t>really enigmatic</w:t>
      </w:r>
      <w:proofErr w:type="gramEnd"/>
      <w:r>
        <w:t xml:space="preserve"> and has caused a lot of different interpretations. A better translation would read, “From the days of John the Baptist until now, the Kingdom of Heaven is breaking forth, and those breaking forth are pursuing it.” It appears to be a reference to the prophesy in Micah 2:12-13.</w:t>
      </w:r>
    </w:p>
    <w:p w14:paraId="443A1F1B" w14:textId="77777777" w:rsidR="00524A5C" w:rsidRDefault="00524A5C" w:rsidP="00524A5C"/>
    <w:p w14:paraId="5C09ACB8" w14:textId="58E7BC55" w:rsidR="00524A5C" w:rsidRDefault="00524A5C" w:rsidP="00524A5C">
      <w:pPr>
        <w:ind w:left="720"/>
      </w:pPr>
      <w:r>
        <w:t>A. The picture in Micah is of sheep put in a sheepfold for the night. This would be a crude structure made up of cave walls, thorn bushes</w:t>
      </w:r>
      <w:r w:rsidR="00A004A1">
        <w:t>,</w:t>
      </w:r>
      <w:r>
        <w:t xml:space="preserve"> and rocks. You’d put the sheep in there to keep them safe overnight. Then, in the morning, the “breaker/shepherd” would remove the barrier</w:t>
      </w:r>
      <w:r w:rsidR="00A004A1">
        <w:t>,</w:t>
      </w:r>
      <w:r>
        <w:t xml:space="preserve"> and the sheep would start surging out to find pasture. </w:t>
      </w:r>
    </w:p>
    <w:p w14:paraId="0E191B79" w14:textId="77777777" w:rsidR="00524A5C" w:rsidRDefault="00524A5C" w:rsidP="00524A5C">
      <w:pPr>
        <w:ind w:left="720"/>
      </w:pPr>
    </w:p>
    <w:p w14:paraId="4A2C35A2" w14:textId="76389D7D" w:rsidR="00524A5C" w:rsidRDefault="00524A5C" w:rsidP="00524A5C">
      <w:pPr>
        <w:ind w:left="720"/>
      </w:pPr>
      <w:r>
        <w:t>B. John the Baptist was like the b</w:t>
      </w:r>
      <w:r w:rsidR="00511709">
        <w:t>r</w:t>
      </w:r>
      <w:r>
        <w:t>eaker, and now Jesus is the king leading the sheep out.</w:t>
      </w:r>
    </w:p>
    <w:p w14:paraId="229A0F71" w14:textId="77777777" w:rsidR="00524A5C" w:rsidRDefault="00524A5C" w:rsidP="00524A5C">
      <w:pPr>
        <w:ind w:left="720"/>
      </w:pPr>
    </w:p>
    <w:p w14:paraId="04C8370A" w14:textId="2860A2E9" w:rsidR="00524A5C" w:rsidRDefault="00524A5C" w:rsidP="00524A5C">
      <w:pPr>
        <w:ind w:left="720"/>
      </w:pPr>
      <w:r>
        <w:t xml:space="preserve">C. Another way to look at it is that </w:t>
      </w:r>
      <w:r w:rsidR="00511709">
        <w:t xml:space="preserve">the </w:t>
      </w:r>
      <w:r>
        <w:t xml:space="preserve">Kingdom of Heaven is like an invasion force. The enemy had a strong wall up, a line of defense, and John the Baptist, the breaker, broke through the enemy lines, and then the king (Jesus) came, leading his followers through and beginning to roll back the darkness. </w:t>
      </w:r>
    </w:p>
    <w:p w14:paraId="5394178D" w14:textId="0FF42126" w:rsidR="00524A5C" w:rsidRDefault="00524A5C" w:rsidP="00524A5C">
      <w:pPr>
        <w:rPr>
          <w:rFonts w:ascii="Calibri" w:hAnsi="Calibri" w:cs="Calibri"/>
        </w:rPr>
      </w:pPr>
    </w:p>
    <w:p w14:paraId="27E16523" w14:textId="4D30DEBF" w:rsidR="004B3DDB" w:rsidRDefault="00EE2864" w:rsidP="00EE2864">
      <w:pPr>
        <w:ind w:left="720"/>
      </w:pPr>
      <w:r>
        <w:t>D. The Kingdom is “breaking in” to this world, like sheep surging out of a sheepfold. Through prayer, preaching the gospel, etc.</w:t>
      </w:r>
      <w:r w:rsidR="00A004A1">
        <w:t>,</w:t>
      </w:r>
      <w:r>
        <w:t xml:space="preserve"> we can sort of make the “hole” bigger to allow more of God’s influence to permeate our world. </w:t>
      </w:r>
    </w:p>
    <w:sectPr w:rsidR="004B3DDB" w:rsidSect="005C609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13213E"/>
    <w:rsid w:val="002D3FF2"/>
    <w:rsid w:val="003817ED"/>
    <w:rsid w:val="003D4658"/>
    <w:rsid w:val="00494AD9"/>
    <w:rsid w:val="004B3DDB"/>
    <w:rsid w:val="00511709"/>
    <w:rsid w:val="00524A5C"/>
    <w:rsid w:val="005C609D"/>
    <w:rsid w:val="009B20FF"/>
    <w:rsid w:val="00A004A1"/>
    <w:rsid w:val="00A06088"/>
    <w:rsid w:val="00AA31EC"/>
    <w:rsid w:val="00AC5AB4"/>
    <w:rsid w:val="00AE2354"/>
    <w:rsid w:val="00BF324B"/>
    <w:rsid w:val="00C24011"/>
    <w:rsid w:val="00E536F5"/>
    <w:rsid w:val="00EE2864"/>
    <w:rsid w:val="00F3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4</cp:revision>
  <dcterms:created xsi:type="dcterms:W3CDTF">2026-05-31T12:19:00Z</dcterms:created>
  <dcterms:modified xsi:type="dcterms:W3CDTF">2026-05-31T13:15:00Z</dcterms:modified>
</cp:coreProperties>
</file>