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08B53" w14:textId="57775429" w:rsidR="003817ED" w:rsidRDefault="003817ED" w:rsidP="003817ED">
      <w:pPr>
        <w:jc w:val="center"/>
        <w:rPr>
          <w:rFonts w:ascii="Calibri" w:hAnsi="Calibri" w:cs="Calibri"/>
        </w:rPr>
      </w:pPr>
      <w:r>
        <w:rPr>
          <w:rFonts w:ascii="Calibri" w:hAnsi="Calibri" w:cs="Calibri"/>
        </w:rPr>
        <w:t xml:space="preserve">Understanding the Kingdom of God </w:t>
      </w:r>
      <w:r w:rsidR="00D72AD6">
        <w:rPr>
          <w:rFonts w:ascii="Calibri" w:hAnsi="Calibri" w:cs="Calibri"/>
        </w:rPr>
        <w:t>6</w:t>
      </w:r>
    </w:p>
    <w:p w14:paraId="260B1D16" w14:textId="77777777" w:rsidR="003817ED" w:rsidRDefault="003817ED" w:rsidP="003817ED">
      <w:pPr>
        <w:rPr>
          <w:rFonts w:ascii="Calibri" w:hAnsi="Calibri" w:cs="Calibri"/>
        </w:rPr>
      </w:pPr>
    </w:p>
    <w:p w14:paraId="5603A15D" w14:textId="5D88809F" w:rsidR="005C609D" w:rsidRDefault="003817ED" w:rsidP="009B20FF">
      <w:pPr>
        <w:rPr>
          <w:rFonts w:ascii="Calibri" w:hAnsi="Calibri" w:cs="Calibri"/>
        </w:rPr>
      </w:pPr>
      <w:r w:rsidRPr="009630B0">
        <w:rPr>
          <w:rFonts w:ascii="Calibri" w:hAnsi="Calibri" w:cs="Calibri"/>
        </w:rPr>
        <w:t>I. We’re</w:t>
      </w:r>
      <w:r>
        <w:rPr>
          <w:rFonts w:ascii="Calibri" w:hAnsi="Calibri" w:cs="Calibri"/>
        </w:rPr>
        <w:t xml:space="preserve"> doing a series </w:t>
      </w:r>
      <w:r w:rsidRPr="009630B0">
        <w:rPr>
          <w:rFonts w:ascii="Calibri" w:hAnsi="Calibri" w:cs="Calibri"/>
        </w:rPr>
        <w:t>about the Kingdom of God.</w:t>
      </w:r>
      <w:r>
        <w:rPr>
          <w:rFonts w:ascii="Calibri" w:hAnsi="Calibri" w:cs="Calibri"/>
        </w:rPr>
        <w:t xml:space="preserve"> </w:t>
      </w:r>
      <w:r w:rsidR="00524A5C">
        <w:rPr>
          <w:rFonts w:ascii="Calibri" w:hAnsi="Calibri" w:cs="Calibri"/>
        </w:rPr>
        <w:t>This idea of the kingdom of God was wrapped up in how first</w:t>
      </w:r>
      <w:r w:rsidR="00DC488C">
        <w:rPr>
          <w:rFonts w:ascii="Calibri" w:hAnsi="Calibri" w:cs="Calibri"/>
        </w:rPr>
        <w:t>-</w:t>
      </w:r>
      <w:r w:rsidR="00524A5C">
        <w:rPr>
          <w:rFonts w:ascii="Calibri" w:hAnsi="Calibri" w:cs="Calibri"/>
        </w:rPr>
        <w:t>century Jews thought about time. Ma</w:t>
      </w:r>
      <w:r w:rsidR="005C609D">
        <w:rPr>
          <w:rFonts w:ascii="Calibri" w:hAnsi="Calibri" w:cs="Calibri"/>
        </w:rPr>
        <w:t xml:space="preserve">ny believed in the “two ages” theory, which is that time was linear and progressed </w:t>
      </w:r>
      <w:r w:rsidR="00DC488C">
        <w:rPr>
          <w:rFonts w:ascii="Calibri" w:hAnsi="Calibri" w:cs="Calibri"/>
        </w:rPr>
        <w:t>from this present evil age</w:t>
      </w:r>
      <w:r w:rsidR="005C609D">
        <w:rPr>
          <w:rFonts w:ascii="Calibri" w:hAnsi="Calibri" w:cs="Calibri"/>
        </w:rPr>
        <w:t xml:space="preserve"> to a time of judgment when the Messiah would come, and then the “Kingdom age” would </w:t>
      </w:r>
      <w:r w:rsidR="00DC488C">
        <w:rPr>
          <w:rFonts w:ascii="Calibri" w:hAnsi="Calibri" w:cs="Calibri"/>
        </w:rPr>
        <w:t>begin</w:t>
      </w:r>
      <w:r w:rsidR="005C609D">
        <w:rPr>
          <w:rFonts w:ascii="Calibri" w:hAnsi="Calibri" w:cs="Calibri"/>
        </w:rPr>
        <w:t>.</w:t>
      </w:r>
    </w:p>
    <w:p w14:paraId="33A720F5" w14:textId="72D85001" w:rsidR="005C609D" w:rsidRDefault="005C609D" w:rsidP="009B20FF">
      <w:pPr>
        <w:rPr>
          <w:rFonts w:ascii="Calibri" w:hAnsi="Calibri" w:cs="Calibri"/>
        </w:rPr>
      </w:pPr>
    </w:p>
    <w:p w14:paraId="61ABCDCA" w14:textId="28929BF0" w:rsidR="005C609D" w:rsidRDefault="005C609D" w:rsidP="005C609D">
      <w:r>
        <w:rPr>
          <w:rFonts w:ascii="Calibri" w:hAnsi="Calibri" w:cs="Calibri"/>
          <w:noProof/>
        </w:rPr>
        <mc:AlternateContent>
          <mc:Choice Requires="wps">
            <w:drawing>
              <wp:anchor distT="0" distB="0" distL="114300" distR="114300" simplePos="0" relativeHeight="251661312" behindDoc="0" locked="0" layoutInCell="1" allowOverlap="1" wp14:anchorId="06502ECB" wp14:editId="38242279">
                <wp:simplePos x="0" y="0"/>
                <wp:positionH relativeFrom="column">
                  <wp:posOffset>2847975</wp:posOffset>
                </wp:positionH>
                <wp:positionV relativeFrom="paragraph">
                  <wp:posOffset>-83367</wp:posOffset>
                </wp:positionV>
                <wp:extent cx="0" cy="733849"/>
                <wp:effectExtent l="0" t="0" r="12700" b="15875"/>
                <wp:wrapNone/>
                <wp:docPr id="1716593487" name="Straight Connector 1"/>
                <wp:cNvGraphicFramePr/>
                <a:graphic xmlns:a="http://schemas.openxmlformats.org/drawingml/2006/main">
                  <a:graphicData uri="http://schemas.microsoft.com/office/word/2010/wordprocessingShape">
                    <wps:wsp>
                      <wps:cNvCnPr/>
                      <wps:spPr>
                        <a:xfrm>
                          <a:off x="0" y="0"/>
                          <a:ext cx="0" cy="7338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076483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4.25pt,-6.55pt" to="224.25pt,5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" strokecolor="black [3200]" strokeweight=".5pt">
                <v:stroke joinstyle="miter"/>
              </v:line>
            </w:pict>
          </mc:Fallback>
        </mc:AlternateContent>
      </w:r>
      <w:r>
        <w:rPr>
          <w:rFonts w:ascii="Calibri" w:hAnsi="Calibri" w:cs="Calibri"/>
        </w:rPr>
        <w:tab/>
      </w:r>
      <w:r>
        <w:rPr>
          <w:noProof/>
        </w:rPr>
        <mc:AlternateContent>
          <mc:Choice Requires="wps">
            <w:drawing>
              <wp:anchor distT="0" distB="0" distL="114300" distR="114300" simplePos="0" relativeHeight="251660288" behindDoc="0" locked="0" layoutInCell="1" allowOverlap="1" wp14:anchorId="153215E6" wp14:editId="3D7EC271">
                <wp:simplePos x="0" y="0"/>
                <wp:positionH relativeFrom="column">
                  <wp:posOffset>2986268</wp:posOffset>
                </wp:positionH>
                <wp:positionV relativeFrom="paragraph">
                  <wp:posOffset>278427</wp:posOffset>
                </wp:positionV>
                <wp:extent cx="2662178" cy="0"/>
                <wp:effectExtent l="0" t="63500" r="0" b="76200"/>
                <wp:wrapNone/>
                <wp:docPr id="4" name="Straight Arrow Connector 4"/>
                <wp:cNvGraphicFramePr/>
                <a:graphic xmlns:a="http://schemas.openxmlformats.org/drawingml/2006/main">
                  <a:graphicData uri="http://schemas.microsoft.com/office/word/2010/wordprocessingShape">
                    <wps:wsp>
                      <wps:cNvCnPr/>
                      <wps:spPr>
                        <a:xfrm>
                          <a:off x="0" y="0"/>
                          <a:ext cx="266217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5955B80" id="_x0000_t32" coordsize="21600,21600" o:spt="32" o:oned="t" path="m,l21600,21600e" filled="f">
                <v:path arrowok="t" fillok="f" o:connecttype="none"/>
                <o:lock v:ext="edit" shapetype="t"/>
              </v:shapetype>
              <v:shape id="Straight Arrow Connector 4" o:spid="_x0000_s1026" type="#_x0000_t32" style="position:absolute;margin-left:235.15pt;margin-top:21.9pt;width:209.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" strokecolor="black [3200]"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42F63122" wp14:editId="79C7B526">
                <wp:simplePos x="0" y="0"/>
                <wp:positionH relativeFrom="column">
                  <wp:posOffset>23149</wp:posOffset>
                </wp:positionH>
                <wp:positionV relativeFrom="paragraph">
                  <wp:posOffset>272801</wp:posOffset>
                </wp:positionV>
                <wp:extent cx="2708476" cy="0"/>
                <wp:effectExtent l="0" t="63500" r="0" b="76200"/>
                <wp:wrapNone/>
                <wp:docPr id="3" name="Straight Arrow Connector 3"/>
                <wp:cNvGraphicFramePr/>
                <a:graphic xmlns:a="http://schemas.openxmlformats.org/drawingml/2006/main">
                  <a:graphicData uri="http://schemas.microsoft.com/office/word/2010/wordprocessingShape">
                    <wps:wsp>
                      <wps:cNvCnPr/>
                      <wps:spPr>
                        <a:xfrm>
                          <a:off x="0" y="0"/>
                          <a:ext cx="27084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74C8337D" id="Straight Arrow Connector 3" o:spid="_x0000_s1026" type="#_x0000_t32" style="position:absolute;margin-left:1.8pt;margin-top:21.5pt;width:213.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" strokecolor="black [3200]" strokeweight=".5pt">
                <v:stroke endarrow="block" joinstyle="miter"/>
              </v:shape>
            </w:pict>
          </mc:Fallback>
        </mc:AlternateContent>
      </w:r>
      <w:r>
        <w:t xml:space="preserve">                         Present Age                       </w:t>
      </w:r>
      <w:r>
        <w:tab/>
      </w:r>
      <w:r>
        <w:tab/>
      </w:r>
      <w:r>
        <w:tab/>
        <w:t>Messianic</w:t>
      </w:r>
      <w:r w:rsidR="00AB78A8">
        <w:t xml:space="preserve"> (Kingdom)</w:t>
      </w:r>
      <w:r>
        <w:t xml:space="preserve"> Age</w:t>
      </w:r>
    </w:p>
    <w:p w14:paraId="1702AD5B" w14:textId="77777777" w:rsidR="005C609D" w:rsidRDefault="005C609D" w:rsidP="005C609D"/>
    <w:p w14:paraId="5CC12FE8" w14:textId="77777777" w:rsidR="005C609D" w:rsidRDefault="005C609D" w:rsidP="005C609D"/>
    <w:p w14:paraId="2849E170" w14:textId="7A57CBCB" w:rsidR="005C609D" w:rsidRDefault="005C609D" w:rsidP="009B20FF">
      <w:pPr>
        <w:rPr>
          <w:rFonts w:ascii="Calibri" w:hAnsi="Calibri" w:cs="Calibri"/>
        </w:rPr>
      </w:pPr>
    </w:p>
    <w:p w14:paraId="459700D6" w14:textId="28168451" w:rsidR="005C609D" w:rsidRDefault="005C609D" w:rsidP="009B20FF">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Judgment</w:t>
      </w:r>
    </w:p>
    <w:p w14:paraId="139F4AE0" w14:textId="77777777" w:rsidR="009B20FF" w:rsidRDefault="009B20FF" w:rsidP="009B20FF">
      <w:pPr>
        <w:rPr>
          <w:rFonts w:ascii="Calibri" w:hAnsi="Calibri" w:cs="Calibri"/>
        </w:rPr>
      </w:pPr>
    </w:p>
    <w:p w14:paraId="6A4AAB88" w14:textId="5A0D6376" w:rsidR="00AB78A8" w:rsidRDefault="00AB78A8" w:rsidP="009B20FF">
      <w:pPr>
        <w:rPr>
          <w:rFonts w:ascii="Calibri" w:hAnsi="Calibri" w:cs="Calibri"/>
        </w:rPr>
      </w:pPr>
      <w:r>
        <w:rPr>
          <w:rFonts w:ascii="Calibri" w:hAnsi="Calibri" w:cs="Calibri"/>
        </w:rPr>
        <w:t>II. The NT teaches that the Kingdom of God began in seed for</w:t>
      </w:r>
      <w:r w:rsidR="00DC488C">
        <w:rPr>
          <w:rFonts w:ascii="Calibri" w:hAnsi="Calibri" w:cs="Calibri"/>
        </w:rPr>
        <w:t>m</w:t>
      </w:r>
      <w:r>
        <w:rPr>
          <w:rFonts w:ascii="Calibri" w:hAnsi="Calibri" w:cs="Calibri"/>
        </w:rPr>
        <w:t xml:space="preserve"> with Jesus</w:t>
      </w:r>
      <w:r w:rsidR="00DC488C">
        <w:rPr>
          <w:rFonts w:ascii="Calibri" w:hAnsi="Calibri" w:cs="Calibri"/>
        </w:rPr>
        <w:t>’</w:t>
      </w:r>
      <w:r>
        <w:rPr>
          <w:rFonts w:ascii="Calibri" w:hAnsi="Calibri" w:cs="Calibri"/>
        </w:rPr>
        <w:t xml:space="preserve"> first coming</w:t>
      </w:r>
      <w:r w:rsidR="0037378F">
        <w:rPr>
          <w:rFonts w:ascii="Calibri" w:hAnsi="Calibri" w:cs="Calibri"/>
        </w:rPr>
        <w:t xml:space="preserve"> (MT 13:31-32)</w:t>
      </w:r>
      <w:r>
        <w:rPr>
          <w:rFonts w:ascii="Calibri" w:hAnsi="Calibri" w:cs="Calibri"/>
        </w:rPr>
        <w:t>. However, the present evil age did not immediately end. Therefore, time ended up looking like this:</w:t>
      </w:r>
    </w:p>
    <w:p w14:paraId="0429611F" w14:textId="77777777" w:rsidR="00AB78A8" w:rsidRDefault="00AB78A8" w:rsidP="00AB78A8"/>
    <w:p w14:paraId="427F9D15" w14:textId="77777777" w:rsidR="00AB78A8" w:rsidRDefault="00AB78A8" w:rsidP="00AB78A8">
      <w:pPr>
        <w:ind w:left="2880" w:firstLine="720"/>
      </w:pPr>
      <w:r>
        <w:t>1</w:t>
      </w:r>
      <w:r w:rsidRPr="00492FC5">
        <w:rPr>
          <w:vertAlign w:val="superscript"/>
        </w:rPr>
        <w:t>st</w:t>
      </w:r>
      <w:r>
        <w:t xml:space="preserve"> Coming                    2nd Coming</w:t>
      </w:r>
    </w:p>
    <w:p w14:paraId="34B9F8A9" w14:textId="77777777" w:rsidR="00AB78A8" w:rsidRDefault="00AB78A8" w:rsidP="00AB78A8">
      <w:r>
        <w:rPr>
          <w:noProof/>
        </w:rPr>
        <mc:AlternateContent>
          <mc:Choice Requires="wps">
            <w:drawing>
              <wp:anchor distT="0" distB="0" distL="114300" distR="114300" simplePos="0" relativeHeight="251666432" behindDoc="0" locked="0" layoutInCell="1" allowOverlap="1" wp14:anchorId="2BE4607A" wp14:editId="7355F08C">
                <wp:simplePos x="0" y="0"/>
                <wp:positionH relativeFrom="column">
                  <wp:posOffset>3915410</wp:posOffset>
                </wp:positionH>
                <wp:positionV relativeFrom="paragraph">
                  <wp:posOffset>116840</wp:posOffset>
                </wp:positionV>
                <wp:extent cx="221" cy="798250"/>
                <wp:effectExtent l="0" t="0" r="12700" b="14605"/>
                <wp:wrapNone/>
                <wp:docPr id="8" name="Straight Connector 8"/>
                <wp:cNvGraphicFramePr/>
                <a:graphic xmlns:a="http://schemas.openxmlformats.org/drawingml/2006/main">
                  <a:graphicData uri="http://schemas.microsoft.com/office/word/2010/wordprocessingShape">
                    <wps:wsp>
                      <wps:cNvCnPr/>
                      <wps:spPr>
                        <a:xfrm flipH="1">
                          <a:off x="0" y="0"/>
                          <a:ext cx="221" cy="798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6DB5857" id="Straight Connector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3pt,9.2pt" to="308.3pt,7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" strokecolor="black [3200]" strokeweight=".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42FA2EF5" wp14:editId="12E84FD6">
                <wp:simplePos x="0" y="0"/>
                <wp:positionH relativeFrom="column">
                  <wp:posOffset>2528515</wp:posOffset>
                </wp:positionH>
                <wp:positionV relativeFrom="paragraph">
                  <wp:posOffset>124873</wp:posOffset>
                </wp:positionV>
                <wp:extent cx="0" cy="798885"/>
                <wp:effectExtent l="0" t="0" r="12700" b="13970"/>
                <wp:wrapNone/>
                <wp:docPr id="6" name="Straight Connector 6"/>
                <wp:cNvGraphicFramePr/>
                <a:graphic xmlns:a="http://schemas.openxmlformats.org/drawingml/2006/main">
                  <a:graphicData uri="http://schemas.microsoft.com/office/word/2010/wordprocessingShape">
                    <wps:wsp>
                      <wps:cNvCnPr/>
                      <wps:spPr>
                        <a:xfrm>
                          <a:off x="0" y="0"/>
                          <a:ext cx="0" cy="798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789556D" id="Straight Connector 6"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9.1pt,9.85pt" to="199.1pt,7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" strokecolor="black [3200]" strokeweight=".5pt">
                <v:stroke joinstyle="miter"/>
              </v:line>
            </w:pict>
          </mc:Fallback>
        </mc:AlternateContent>
      </w:r>
    </w:p>
    <w:p w14:paraId="5D85308D" w14:textId="77777777" w:rsidR="00AB78A8" w:rsidRDefault="00AB78A8" w:rsidP="00AB78A8">
      <w:r>
        <w:tab/>
      </w:r>
      <w:r>
        <w:tab/>
      </w:r>
      <w:r>
        <w:tab/>
      </w:r>
      <w:r>
        <w:tab/>
      </w:r>
      <w:r>
        <w:tab/>
      </w:r>
      <w:r>
        <w:tab/>
        <w:t xml:space="preserve">  (We are here)</w:t>
      </w:r>
    </w:p>
    <w:p w14:paraId="59A48429" w14:textId="77777777" w:rsidR="00AB78A8" w:rsidRDefault="00AB78A8" w:rsidP="00AB78A8">
      <w:r>
        <w:rPr>
          <w:noProof/>
        </w:rPr>
        <mc:AlternateContent>
          <mc:Choice Requires="wps">
            <w:drawing>
              <wp:anchor distT="0" distB="0" distL="114300" distR="114300" simplePos="0" relativeHeight="251663360" behindDoc="0" locked="0" layoutInCell="1" allowOverlap="1" wp14:anchorId="754B8E9E" wp14:editId="6EAB4758">
                <wp:simplePos x="0" y="0"/>
                <wp:positionH relativeFrom="column">
                  <wp:posOffset>13970</wp:posOffset>
                </wp:positionH>
                <wp:positionV relativeFrom="paragraph">
                  <wp:posOffset>176090</wp:posOffset>
                </wp:positionV>
                <wp:extent cx="3900668" cy="45719"/>
                <wp:effectExtent l="0" t="63500" r="0" b="43815"/>
                <wp:wrapNone/>
                <wp:docPr id="5" name="Straight Arrow Connector 5"/>
                <wp:cNvGraphicFramePr/>
                <a:graphic xmlns:a="http://schemas.openxmlformats.org/drawingml/2006/main">
                  <a:graphicData uri="http://schemas.microsoft.com/office/word/2010/wordprocessingShape">
                    <wps:wsp>
                      <wps:cNvCnPr/>
                      <wps:spPr>
                        <a:xfrm flipV="1">
                          <a:off x="0" y="0"/>
                          <a:ext cx="3900668"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B051CFE" id="Straight Arrow Connector 5" o:spid="_x0000_s1026" type="#_x0000_t32" style="position:absolute;margin-left:1.1pt;margin-top:13.85pt;width:307.1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" strokecolor="black [3200]" strokeweight=".5pt">
                <v:stroke endarrow="block" joinstyle="miter"/>
              </v:shape>
            </w:pict>
          </mc:Fallback>
        </mc:AlternateContent>
      </w:r>
      <w:r>
        <w:t xml:space="preserve">               Present Evil Age (Gal 1:4)                     </w:t>
      </w:r>
    </w:p>
    <w:p w14:paraId="176F0B2A" w14:textId="77777777" w:rsidR="00AB78A8" w:rsidRDefault="00AB78A8" w:rsidP="00AB78A8">
      <w:r>
        <w:t xml:space="preserve"> </w:t>
      </w:r>
    </w:p>
    <w:p w14:paraId="1A0BFDD0" w14:textId="77777777" w:rsidR="00AB78A8" w:rsidRDefault="00AB78A8" w:rsidP="00AB78A8">
      <w:pPr>
        <w:ind w:left="3600" w:firstLine="720"/>
      </w:pPr>
      <w:r>
        <w:rPr>
          <w:noProof/>
        </w:rPr>
        <mc:AlternateContent>
          <mc:Choice Requires="wps">
            <w:drawing>
              <wp:anchor distT="0" distB="0" distL="114300" distR="114300" simplePos="0" relativeHeight="251665408" behindDoc="0" locked="0" layoutInCell="1" allowOverlap="1" wp14:anchorId="3BDCF63A" wp14:editId="26DEE145">
                <wp:simplePos x="0" y="0"/>
                <wp:positionH relativeFrom="column">
                  <wp:posOffset>2530779</wp:posOffset>
                </wp:positionH>
                <wp:positionV relativeFrom="paragraph">
                  <wp:posOffset>130396</wp:posOffset>
                </wp:positionV>
                <wp:extent cx="4079240" cy="45719"/>
                <wp:effectExtent l="0" t="63500" r="0" b="43815"/>
                <wp:wrapNone/>
                <wp:docPr id="7" name="Straight Arrow Connector 7"/>
                <wp:cNvGraphicFramePr/>
                <a:graphic xmlns:a="http://schemas.openxmlformats.org/drawingml/2006/main">
                  <a:graphicData uri="http://schemas.microsoft.com/office/word/2010/wordprocessingShape">
                    <wps:wsp>
                      <wps:cNvCnPr/>
                      <wps:spPr>
                        <a:xfrm flipV="1">
                          <a:off x="0" y="0"/>
                          <a:ext cx="407924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097A7DA8" id="Straight Arrow Connector 7" o:spid="_x0000_s1026" type="#_x0000_t32" style="position:absolute;margin-left:199.25pt;margin-top:10.25pt;width:321.2pt;height:3.6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" strokecolor="black [3200]" strokeweight=".5pt">
                <v:stroke endarrow="block" joinstyle="miter"/>
              </v:shape>
            </w:pict>
          </mc:Fallback>
        </mc:AlternateContent>
      </w:r>
      <w:r>
        <w:t xml:space="preserve">   Kingdom Age                                 </w:t>
      </w:r>
    </w:p>
    <w:p w14:paraId="5914C6D7" w14:textId="4EAD7B6F" w:rsidR="00AB78A8" w:rsidRDefault="00AB78A8" w:rsidP="00AB78A8">
      <w:pPr>
        <w:ind w:left="72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Cross</w:t>
      </w:r>
      <w:r>
        <w:rPr>
          <w:rFonts w:ascii="Calibri" w:hAnsi="Calibri" w:cs="Calibri"/>
        </w:rPr>
        <w:tab/>
      </w:r>
      <w:r>
        <w:rPr>
          <w:rFonts w:ascii="Calibri" w:hAnsi="Calibri" w:cs="Calibri"/>
        </w:rPr>
        <w:tab/>
      </w:r>
      <w:r>
        <w:rPr>
          <w:rFonts w:ascii="Calibri" w:hAnsi="Calibri" w:cs="Calibri"/>
        </w:rPr>
        <w:tab/>
        <w:t>Final Judgment</w:t>
      </w:r>
    </w:p>
    <w:p w14:paraId="0D1CFB61" w14:textId="77777777" w:rsidR="00AB78A8" w:rsidRDefault="00AB78A8" w:rsidP="00AB78A8">
      <w:pPr>
        <w:ind w:left="72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Judgment</w:t>
      </w:r>
    </w:p>
    <w:p w14:paraId="5C0CB9B1" w14:textId="77777777" w:rsidR="00AB78A8" w:rsidRDefault="00AB78A8" w:rsidP="009B20FF">
      <w:pPr>
        <w:rPr>
          <w:rFonts w:ascii="Calibri" w:hAnsi="Calibri" w:cs="Calibri"/>
        </w:rPr>
      </w:pPr>
    </w:p>
    <w:p w14:paraId="0259BAE1" w14:textId="1E0E48CF" w:rsidR="00AB78A8" w:rsidRDefault="00AB78A8" w:rsidP="00AB78A8">
      <w:pPr>
        <w:rPr>
          <w:rFonts w:ascii="Calibri" w:hAnsi="Calibri" w:cs="Calibri"/>
        </w:rPr>
      </w:pPr>
      <w:r>
        <w:rPr>
          <w:rFonts w:ascii="Calibri" w:hAnsi="Calibri" w:cs="Calibri"/>
        </w:rPr>
        <w:t>III. The experience of the future in the present is called “prolepsis” in theology. Christians are experiencing God’s future kingdom (in seed form) in the present</w:t>
      </w:r>
      <w:r w:rsidR="00DC488C">
        <w:rPr>
          <w:rFonts w:ascii="Calibri" w:hAnsi="Calibri" w:cs="Calibri"/>
        </w:rPr>
        <w:t xml:space="preserve"> (</w:t>
      </w:r>
      <w:r>
        <w:rPr>
          <w:rFonts w:ascii="Calibri" w:hAnsi="Calibri" w:cs="Calibri"/>
        </w:rPr>
        <w:t>Heb 6:5</w:t>
      </w:r>
      <w:r w:rsidR="00DC488C">
        <w:rPr>
          <w:rFonts w:ascii="Calibri" w:hAnsi="Calibri" w:cs="Calibri"/>
        </w:rPr>
        <w:t>).</w:t>
      </w:r>
      <w:r>
        <w:rPr>
          <w:rFonts w:ascii="Calibri" w:hAnsi="Calibri" w:cs="Calibri"/>
        </w:rPr>
        <w:t xml:space="preserve"> The Kingdom is here now</w:t>
      </w:r>
      <w:r w:rsidR="00DC488C">
        <w:rPr>
          <w:rFonts w:ascii="Calibri" w:hAnsi="Calibri" w:cs="Calibri"/>
        </w:rPr>
        <w:t>,</w:t>
      </w:r>
      <w:r>
        <w:rPr>
          <w:rFonts w:ascii="Calibri" w:hAnsi="Calibri" w:cs="Calibri"/>
        </w:rPr>
        <w:t xml:space="preserve"> but not yet </w:t>
      </w:r>
      <w:r w:rsidR="00DC488C">
        <w:rPr>
          <w:rFonts w:ascii="Calibri" w:hAnsi="Calibri" w:cs="Calibri"/>
        </w:rPr>
        <w:t>full</w:t>
      </w:r>
      <w:r>
        <w:rPr>
          <w:rFonts w:ascii="Calibri" w:hAnsi="Calibri" w:cs="Calibri"/>
        </w:rPr>
        <w:t>y here. This now/not</w:t>
      </w:r>
      <w:r w:rsidR="00DC488C">
        <w:rPr>
          <w:rFonts w:ascii="Calibri" w:hAnsi="Calibri" w:cs="Calibri"/>
        </w:rPr>
        <w:t>-</w:t>
      </w:r>
      <w:r>
        <w:rPr>
          <w:rFonts w:ascii="Calibri" w:hAnsi="Calibri" w:cs="Calibri"/>
        </w:rPr>
        <w:t xml:space="preserve">yet perspective of the kingdom breaking into the present makes sense of so much of Scripture and of life itself. </w:t>
      </w:r>
    </w:p>
    <w:p w14:paraId="09D6B83C" w14:textId="77777777" w:rsidR="00AB78A8" w:rsidRDefault="00AB78A8" w:rsidP="00AB78A8">
      <w:pPr>
        <w:rPr>
          <w:rFonts w:ascii="Calibri" w:hAnsi="Calibri" w:cs="Calibri"/>
        </w:rPr>
      </w:pPr>
    </w:p>
    <w:p w14:paraId="788E047D" w14:textId="541E99DD" w:rsidR="00AB78A8" w:rsidRDefault="00AB78A8" w:rsidP="00AB78A8">
      <w:r>
        <w:rPr>
          <w:rFonts w:ascii="Calibri" w:hAnsi="Calibri" w:cs="Calibri"/>
        </w:rPr>
        <w:t xml:space="preserve">IV. It explains Matthew </w:t>
      </w:r>
      <w:r>
        <w:t xml:space="preserve">11:11-15.  Verse 12 is </w:t>
      </w:r>
      <w:proofErr w:type="gramStart"/>
      <w:r>
        <w:t>really enigmatic</w:t>
      </w:r>
      <w:proofErr w:type="gramEnd"/>
      <w:r>
        <w:t xml:space="preserve"> and has caused a lot of different interpretations. A better translation would read, “From the days of John the Baptist until now, the Kingdom of Heaven is breaking forth, and those breaking forth are pursuing it.” It appears to be a reference to the prophe</w:t>
      </w:r>
      <w:r w:rsidR="00DC488C">
        <w:t>c</w:t>
      </w:r>
      <w:r>
        <w:t>y in Micah 2:12-13.</w:t>
      </w:r>
    </w:p>
    <w:p w14:paraId="7B4F32FB" w14:textId="77777777" w:rsidR="00AB78A8" w:rsidRDefault="00AB78A8" w:rsidP="00AB78A8"/>
    <w:p w14:paraId="2863C5E4" w14:textId="350191C5" w:rsidR="00AB78A8" w:rsidRDefault="00AB78A8" w:rsidP="00AB78A8">
      <w:pPr>
        <w:ind w:left="720"/>
      </w:pPr>
      <w:r>
        <w:t>A. The picture in Micah is of sheep put in a sheepfold for the night. This would be a crude structure made up of cave walls, thorn bushes</w:t>
      </w:r>
      <w:r w:rsidR="00DC488C">
        <w:t>,</w:t>
      </w:r>
      <w:r>
        <w:t xml:space="preserve"> and rocks. You’d put the sheep in there to keep them safe overnight. Then, in the morning, the “breaker/shepherd” would remove the barrier and the sheep would start surging out to find pasture. </w:t>
      </w:r>
    </w:p>
    <w:p w14:paraId="16AB754D" w14:textId="77777777" w:rsidR="00AB78A8" w:rsidRDefault="00AB78A8" w:rsidP="00AB78A8">
      <w:pPr>
        <w:ind w:left="720"/>
      </w:pPr>
    </w:p>
    <w:p w14:paraId="239E6859" w14:textId="335169CC" w:rsidR="00AB78A8" w:rsidRDefault="00AB78A8" w:rsidP="00AB78A8">
      <w:pPr>
        <w:ind w:left="720"/>
      </w:pPr>
      <w:r>
        <w:lastRenderedPageBreak/>
        <w:t>B. “From the time of John the Baptist until now the kingdom of heaven has been forcing its way in—and the men of force are trying to grab it” (Kingdom New Testament—N.T. Wright</w:t>
      </w:r>
      <w:r w:rsidR="00DC488C">
        <w:t>’</w:t>
      </w:r>
      <w:r>
        <w:t>s translation)</w:t>
      </w:r>
    </w:p>
    <w:p w14:paraId="3E7D92AB" w14:textId="77777777" w:rsidR="00AB78A8" w:rsidRDefault="00AB78A8" w:rsidP="00AB78A8"/>
    <w:p w14:paraId="636BF00D" w14:textId="55548EB3" w:rsidR="00AB78A8" w:rsidRDefault="00AB78A8" w:rsidP="00AB78A8">
      <w:r>
        <w:t>V. The idea is that John marked a change in the historical timeline. Through his ministry, God’s future rule began breaking into our present. What it looked like was repentance (returning to God)</w:t>
      </w:r>
      <w:r w:rsidR="00DC488C">
        <w:t>.</w:t>
      </w:r>
    </w:p>
    <w:p w14:paraId="7689CDB8" w14:textId="77777777" w:rsidR="00AB78A8" w:rsidRDefault="00AB78A8" w:rsidP="00AB78A8"/>
    <w:p w14:paraId="3C54C648" w14:textId="3DDC71A0" w:rsidR="00AB78A8" w:rsidRDefault="00AB78A8" w:rsidP="00AB78A8">
      <w:r>
        <w:tab/>
        <w:t xml:space="preserve">A. A famous analogy for how </w:t>
      </w:r>
      <w:proofErr w:type="gramStart"/>
      <w:r>
        <w:t>all of</w:t>
      </w:r>
      <w:proofErr w:type="gramEnd"/>
      <w:r>
        <w:t xml:space="preserve"> this works is the D-Day V-Day analogy from WWII.</w:t>
      </w:r>
      <w:r w:rsidR="0037378F">
        <w:t xml:space="preserve"> </w:t>
      </w:r>
    </w:p>
    <w:p w14:paraId="0D2D0F03" w14:textId="6B18F9C2" w:rsidR="0037378F" w:rsidRDefault="0037378F" w:rsidP="00AB78A8">
      <w:r>
        <w:tab/>
        <w:t>Jesus’ first coming is D-Day, his return will be V-Day.</w:t>
      </w:r>
    </w:p>
    <w:p w14:paraId="12326586" w14:textId="77777777" w:rsidR="00AB78A8" w:rsidRDefault="00AB78A8" w:rsidP="00AB78A8"/>
    <w:p w14:paraId="7137B13A" w14:textId="0C0D5CDF" w:rsidR="00AB78A8" w:rsidRPr="00AB78A8" w:rsidRDefault="00AB78A8" w:rsidP="00AB78A8">
      <w:r>
        <w:t xml:space="preserve">VI. Notice the eschatological way that Jesus talks about John in verse 14. </w:t>
      </w:r>
      <w:r>
        <w:rPr>
          <w:rFonts w:ascii="Calibri" w:hAnsi="Calibri" w:cs="Calibri"/>
        </w:rPr>
        <w:t xml:space="preserve">He said that for those </w:t>
      </w:r>
      <w:r w:rsidR="006969B6">
        <w:rPr>
          <w:rFonts w:ascii="Calibri" w:hAnsi="Calibri" w:cs="Calibri"/>
        </w:rPr>
        <w:t>who</w:t>
      </w:r>
      <w:r>
        <w:rPr>
          <w:rFonts w:ascii="Calibri" w:hAnsi="Calibri" w:cs="Calibri"/>
        </w:rPr>
        <w:t xml:space="preserve"> could receive it, John the Baptist is Elijah </w:t>
      </w:r>
      <w:r w:rsidR="006969B6">
        <w:rPr>
          <w:rFonts w:ascii="Calibri" w:hAnsi="Calibri" w:cs="Calibri"/>
        </w:rPr>
        <w:t>who</w:t>
      </w:r>
      <w:r>
        <w:rPr>
          <w:rFonts w:ascii="Calibri" w:hAnsi="Calibri" w:cs="Calibri"/>
        </w:rPr>
        <w:t xml:space="preserve"> was prophesied</w:t>
      </w:r>
      <w:r w:rsidR="006969B6">
        <w:rPr>
          <w:rFonts w:ascii="Calibri" w:hAnsi="Calibri" w:cs="Calibri"/>
        </w:rPr>
        <w:t xml:space="preserve"> (</w:t>
      </w:r>
      <w:r>
        <w:rPr>
          <w:rFonts w:ascii="Calibri" w:hAnsi="Calibri" w:cs="Calibri"/>
        </w:rPr>
        <w:t>Mal 4:5</w:t>
      </w:r>
      <w:r w:rsidR="006969B6">
        <w:rPr>
          <w:rFonts w:ascii="Calibri" w:hAnsi="Calibri" w:cs="Calibri"/>
        </w:rPr>
        <w:t>).</w:t>
      </w:r>
    </w:p>
    <w:p w14:paraId="0C681B0E" w14:textId="77777777" w:rsidR="00AB78A8" w:rsidRDefault="00AB78A8" w:rsidP="00AB78A8">
      <w:pPr>
        <w:rPr>
          <w:rFonts w:ascii="Calibri" w:hAnsi="Calibri" w:cs="Calibri"/>
        </w:rPr>
      </w:pPr>
    </w:p>
    <w:p w14:paraId="5CE7D59B" w14:textId="4C3A29EE" w:rsidR="00AB78A8" w:rsidRDefault="00AB78A8" w:rsidP="00AB78A8">
      <w:pPr>
        <w:ind w:left="720"/>
        <w:rPr>
          <w:rFonts w:ascii="Calibri" w:hAnsi="Calibri" w:cs="Calibri"/>
        </w:rPr>
      </w:pPr>
      <w:r>
        <w:rPr>
          <w:rFonts w:ascii="Calibri" w:hAnsi="Calibri" w:cs="Calibri"/>
        </w:rPr>
        <w:t xml:space="preserve">A. Before we go further, I </w:t>
      </w:r>
      <w:r w:rsidR="006969B6">
        <w:rPr>
          <w:rFonts w:ascii="Calibri" w:hAnsi="Calibri" w:cs="Calibri"/>
        </w:rPr>
        <w:t>want</w:t>
      </w:r>
      <w:r>
        <w:rPr>
          <w:rFonts w:ascii="Calibri" w:hAnsi="Calibri" w:cs="Calibri"/>
        </w:rPr>
        <w:t xml:space="preserve"> to point out that there have been several people in history </w:t>
      </w:r>
      <w:r w:rsidR="006969B6">
        <w:rPr>
          <w:rFonts w:ascii="Calibri" w:hAnsi="Calibri" w:cs="Calibri"/>
        </w:rPr>
        <w:t>who</w:t>
      </w:r>
      <w:r>
        <w:rPr>
          <w:rFonts w:ascii="Calibri" w:hAnsi="Calibri" w:cs="Calibri"/>
        </w:rPr>
        <w:t xml:space="preserve"> believed they were Elijah (e.g., John Alexander Dowie, William Branham). They were not. The one person who </w:t>
      </w:r>
      <w:proofErr w:type="gramStart"/>
      <w:r>
        <w:rPr>
          <w:rFonts w:ascii="Calibri" w:hAnsi="Calibri" w:cs="Calibri"/>
        </w:rPr>
        <w:t>actually was</w:t>
      </w:r>
      <w:proofErr w:type="gramEnd"/>
      <w:r>
        <w:rPr>
          <w:rFonts w:ascii="Calibri" w:hAnsi="Calibri" w:cs="Calibri"/>
        </w:rPr>
        <w:t xml:space="preserve"> Elijah (John) did not believe he was (John 1:21). People struggle to understand their place in history. It is much better to keep your head down and do your assignment than to worry about who you are.</w:t>
      </w:r>
    </w:p>
    <w:p w14:paraId="56B50CC1" w14:textId="77777777" w:rsidR="00AB78A8" w:rsidRDefault="00AB78A8" w:rsidP="00AB78A8">
      <w:pPr>
        <w:ind w:left="720"/>
        <w:rPr>
          <w:rFonts w:ascii="Calibri" w:hAnsi="Calibri" w:cs="Calibri"/>
        </w:rPr>
      </w:pPr>
    </w:p>
    <w:p w14:paraId="60F52F4B" w14:textId="363A2564" w:rsidR="00AB78A8" w:rsidRDefault="00AB78A8" w:rsidP="00AB78A8">
      <w:pPr>
        <w:ind w:left="720"/>
        <w:rPr>
          <w:rFonts w:ascii="Calibri" w:hAnsi="Calibri" w:cs="Calibri"/>
        </w:rPr>
      </w:pPr>
      <w:r>
        <w:rPr>
          <w:rFonts w:ascii="Calibri" w:hAnsi="Calibri" w:cs="Calibri"/>
        </w:rPr>
        <w:t xml:space="preserve">B. This is an interesting verse that has led to some confusion. Does John the </w:t>
      </w:r>
      <w:proofErr w:type="spellStart"/>
      <w:r>
        <w:rPr>
          <w:rFonts w:ascii="Calibri" w:hAnsi="Calibri" w:cs="Calibri"/>
        </w:rPr>
        <w:t>bapti</w:t>
      </w:r>
      <w:r w:rsidR="006969B6">
        <w:rPr>
          <w:rFonts w:ascii="Calibri" w:hAnsi="Calibri" w:cs="Calibri"/>
        </w:rPr>
        <w:t>st</w:t>
      </w:r>
      <w:proofErr w:type="spellEnd"/>
      <w:r>
        <w:rPr>
          <w:rFonts w:ascii="Calibri" w:hAnsi="Calibri" w:cs="Calibri"/>
        </w:rPr>
        <w:t xml:space="preserve"> fulfill Mal 4:5 or not? Jesus’ answer is that for some people</w:t>
      </w:r>
      <w:r w:rsidR="006969B6">
        <w:rPr>
          <w:rFonts w:ascii="Calibri" w:hAnsi="Calibri" w:cs="Calibri"/>
        </w:rPr>
        <w:t>,</w:t>
      </w:r>
      <w:r>
        <w:rPr>
          <w:rFonts w:ascii="Calibri" w:hAnsi="Calibri" w:cs="Calibri"/>
        </w:rPr>
        <w:t xml:space="preserve"> he does. What does he mean?</w:t>
      </w:r>
    </w:p>
    <w:p w14:paraId="04350E90" w14:textId="77777777" w:rsidR="00AB78A8" w:rsidRDefault="00AB78A8" w:rsidP="00AB78A8">
      <w:pPr>
        <w:ind w:left="720"/>
        <w:rPr>
          <w:rFonts w:ascii="Calibri" w:hAnsi="Calibri" w:cs="Calibri"/>
        </w:rPr>
      </w:pPr>
    </w:p>
    <w:p w14:paraId="769FF1A4" w14:textId="16A7053E" w:rsidR="00AB78A8" w:rsidRDefault="00AB78A8" w:rsidP="00AB78A8">
      <w:pPr>
        <w:ind w:left="720"/>
        <w:rPr>
          <w:rFonts w:ascii="Calibri" w:hAnsi="Calibri" w:cs="Calibri"/>
        </w:rPr>
      </w:pPr>
      <w:r>
        <w:rPr>
          <w:rFonts w:ascii="Calibri" w:hAnsi="Calibri" w:cs="Calibri"/>
        </w:rPr>
        <w:t xml:space="preserve">C. Notice how Jesus talks about John/Elijah in Mt 17:11-12. He appears to say two things at once. Elijah will </w:t>
      </w:r>
      <w:proofErr w:type="gramStart"/>
      <w:r>
        <w:rPr>
          <w:rFonts w:ascii="Calibri" w:hAnsi="Calibri" w:cs="Calibri"/>
        </w:rPr>
        <w:t>come in the future</w:t>
      </w:r>
      <w:proofErr w:type="gramEnd"/>
      <w:r>
        <w:rPr>
          <w:rFonts w:ascii="Calibri" w:hAnsi="Calibri" w:cs="Calibri"/>
        </w:rPr>
        <w:t xml:space="preserve">, and yet Elijah has already come in John. The point is, for those who put faith in Jesus as Messiah, Mal 4:5 is fulfilled, and the kingdom has begun. However, there is still a future consummation to come, and so there is also a sense in which Mal 4:5 is not fulfilled but will be before Jesus </w:t>
      </w:r>
      <w:r w:rsidR="006969B6">
        <w:rPr>
          <w:rFonts w:ascii="Calibri" w:hAnsi="Calibri" w:cs="Calibri"/>
        </w:rPr>
        <w:t>returns.</w:t>
      </w:r>
    </w:p>
    <w:p w14:paraId="21092AC4" w14:textId="77777777" w:rsidR="00AB78A8" w:rsidRDefault="00AB78A8" w:rsidP="00AB78A8">
      <w:pPr>
        <w:ind w:left="720"/>
        <w:rPr>
          <w:rFonts w:ascii="Calibri" w:hAnsi="Calibri" w:cs="Calibri"/>
        </w:rPr>
      </w:pPr>
    </w:p>
    <w:p w14:paraId="04FD3838" w14:textId="7FFA8687" w:rsidR="005C609D" w:rsidRDefault="00AB78A8" w:rsidP="00AB78A8">
      <w:pPr>
        <w:rPr>
          <w:rFonts w:ascii="Calibri" w:hAnsi="Calibri" w:cs="Calibri"/>
        </w:rPr>
      </w:pPr>
      <w:r>
        <w:rPr>
          <w:rFonts w:ascii="Calibri" w:hAnsi="Calibri" w:cs="Calibri"/>
        </w:rPr>
        <w:t xml:space="preserve">VI. This plays out similarly </w:t>
      </w:r>
      <w:r w:rsidR="006969B6">
        <w:rPr>
          <w:rFonts w:ascii="Calibri" w:hAnsi="Calibri" w:cs="Calibri"/>
        </w:rPr>
        <w:t xml:space="preserve">in </w:t>
      </w:r>
      <w:r>
        <w:rPr>
          <w:rFonts w:ascii="Calibri" w:hAnsi="Calibri" w:cs="Calibri"/>
        </w:rPr>
        <w:t>the passion narratives Mt 26:29; Jn 19:28-30. The question is, does drinking sour wine/vinegar fulfill Mt 26:29, meaning that the kingdom has come, or does it not fulfill Mt 26:29, meaning that the kingdom is yet to come?</w:t>
      </w:r>
    </w:p>
    <w:p w14:paraId="3ABBAFA9" w14:textId="77777777" w:rsidR="00524A5C" w:rsidRDefault="00524A5C" w:rsidP="00524A5C">
      <w:pPr>
        <w:rPr>
          <w:rFonts w:ascii="Calibri" w:hAnsi="Calibri" w:cs="Calibri"/>
        </w:rPr>
      </w:pPr>
    </w:p>
    <w:p w14:paraId="10EB8D3E" w14:textId="392653C0" w:rsidR="00AB78A8" w:rsidRDefault="00524A5C" w:rsidP="00524A5C">
      <w:pPr>
        <w:ind w:left="720"/>
        <w:rPr>
          <w:rFonts w:ascii="Calibri" w:hAnsi="Calibri" w:cs="Calibri"/>
        </w:rPr>
      </w:pPr>
      <w:r>
        <w:rPr>
          <w:rFonts w:ascii="Calibri" w:hAnsi="Calibri" w:cs="Calibri"/>
        </w:rPr>
        <w:t xml:space="preserve">A. </w:t>
      </w:r>
      <w:r w:rsidR="00AB78A8">
        <w:rPr>
          <w:rFonts w:ascii="Calibri" w:hAnsi="Calibri" w:cs="Calibri"/>
        </w:rPr>
        <w:t>In some ways, this passage is the reverse of Jn 2</w:t>
      </w:r>
      <w:r w:rsidR="006969B6">
        <w:rPr>
          <w:rFonts w:ascii="Calibri" w:hAnsi="Calibri" w:cs="Calibri"/>
        </w:rPr>
        <w:t>,</w:t>
      </w:r>
      <w:r w:rsidR="00AB78A8">
        <w:rPr>
          <w:rFonts w:ascii="Calibri" w:hAnsi="Calibri" w:cs="Calibri"/>
        </w:rPr>
        <w:t xml:space="preserve"> which forecasts the messianic banquet (Isaiah 25). The idea was </w:t>
      </w:r>
      <w:r w:rsidR="006969B6">
        <w:rPr>
          <w:rFonts w:ascii="Calibri" w:hAnsi="Calibri" w:cs="Calibri"/>
        </w:rPr>
        <w:t xml:space="preserve">that </w:t>
      </w:r>
      <w:r w:rsidR="00AB78A8">
        <w:rPr>
          <w:rFonts w:ascii="Calibri" w:hAnsi="Calibri" w:cs="Calibri"/>
        </w:rPr>
        <w:t xml:space="preserve">when the kingdom comes, there will be a big party and the messiah will be handing out drinks (Acts 2:15). In that foretaste in John 2, Jesus saved the best wine for last. </w:t>
      </w:r>
    </w:p>
    <w:p w14:paraId="01F4C1CF" w14:textId="77777777" w:rsidR="00AB78A8" w:rsidRDefault="00AB78A8" w:rsidP="00524A5C">
      <w:pPr>
        <w:ind w:left="720"/>
        <w:rPr>
          <w:rFonts w:ascii="Calibri" w:hAnsi="Calibri" w:cs="Calibri"/>
        </w:rPr>
      </w:pPr>
    </w:p>
    <w:p w14:paraId="343A45EB" w14:textId="0E67CBEA" w:rsidR="00AB78A8" w:rsidRDefault="00AB78A8" w:rsidP="00524A5C">
      <w:pPr>
        <w:ind w:left="720"/>
        <w:rPr>
          <w:rFonts w:ascii="Calibri" w:hAnsi="Calibri" w:cs="Calibri"/>
        </w:rPr>
      </w:pPr>
      <w:r>
        <w:rPr>
          <w:rFonts w:ascii="Calibri" w:hAnsi="Calibri" w:cs="Calibri"/>
        </w:rPr>
        <w:t xml:space="preserve">B. Here, in the beginning of the kingdom, he’s drinking the worst wine first. </w:t>
      </w:r>
      <w:r w:rsidR="008803AB">
        <w:rPr>
          <w:rFonts w:ascii="Calibri" w:hAnsi="Calibri" w:cs="Calibri"/>
        </w:rPr>
        <w:t>The point seems to be that the kingdom is really breaking in. It’s refreshing and helpful, especially to a dying humanity. However, it is not yet all that it will be when Jesus returns and ushers in the ful</w:t>
      </w:r>
      <w:r w:rsidR="006969B6">
        <w:rPr>
          <w:rFonts w:ascii="Calibri" w:hAnsi="Calibri" w:cs="Calibri"/>
        </w:rPr>
        <w:t>l</w:t>
      </w:r>
      <w:r w:rsidR="008803AB">
        <w:rPr>
          <w:rFonts w:ascii="Calibri" w:hAnsi="Calibri" w:cs="Calibri"/>
        </w:rPr>
        <w:t xml:space="preserve">ness of the Kingdom. </w:t>
      </w:r>
    </w:p>
    <w:p w14:paraId="09AA3415" w14:textId="77777777" w:rsidR="00524A5C" w:rsidRDefault="00524A5C" w:rsidP="00524A5C">
      <w:pPr>
        <w:rPr>
          <w:rFonts w:ascii="Calibri" w:hAnsi="Calibri" w:cs="Calibri"/>
        </w:rPr>
      </w:pPr>
    </w:p>
    <w:sectPr w:rsidR="00524A5C" w:rsidSect="00880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1"/>
    <w:rsid w:val="000A0B25"/>
    <w:rsid w:val="0013213E"/>
    <w:rsid w:val="002D3FF2"/>
    <w:rsid w:val="003371EE"/>
    <w:rsid w:val="0037378F"/>
    <w:rsid w:val="003817ED"/>
    <w:rsid w:val="003D4658"/>
    <w:rsid w:val="00494AD9"/>
    <w:rsid w:val="004B3DDB"/>
    <w:rsid w:val="00524A5C"/>
    <w:rsid w:val="005C609D"/>
    <w:rsid w:val="006969B6"/>
    <w:rsid w:val="008803AB"/>
    <w:rsid w:val="009B20FF"/>
    <w:rsid w:val="00A06088"/>
    <w:rsid w:val="00A40FB1"/>
    <w:rsid w:val="00AB78A8"/>
    <w:rsid w:val="00AE2354"/>
    <w:rsid w:val="00BF324B"/>
    <w:rsid w:val="00C24011"/>
    <w:rsid w:val="00D72AD6"/>
    <w:rsid w:val="00DC488C"/>
    <w:rsid w:val="00E536F5"/>
    <w:rsid w:val="00EE2864"/>
    <w:rsid w:val="00F169D1"/>
    <w:rsid w:val="00F3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92F1"/>
  <w15:chartTrackingRefBased/>
  <w15:docId w15:val="{92C802E8-DAA4-484F-9147-14BE9116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9E"/>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24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0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0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0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0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24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011"/>
    <w:rPr>
      <w:rFonts w:eastAsiaTheme="majorEastAsia" w:cstheme="majorBidi"/>
      <w:color w:val="272727" w:themeColor="text1" w:themeTint="D8"/>
    </w:rPr>
  </w:style>
  <w:style w:type="paragraph" w:styleId="Title">
    <w:name w:val="Title"/>
    <w:basedOn w:val="Normal"/>
    <w:next w:val="Normal"/>
    <w:link w:val="TitleChar"/>
    <w:uiPriority w:val="10"/>
    <w:qFormat/>
    <w:rsid w:val="00C240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0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0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4011"/>
    <w:rPr>
      <w:i/>
      <w:iCs/>
      <w:color w:val="404040" w:themeColor="text1" w:themeTint="BF"/>
    </w:rPr>
  </w:style>
  <w:style w:type="paragraph" w:styleId="ListParagraph">
    <w:name w:val="List Paragraph"/>
    <w:basedOn w:val="Normal"/>
    <w:uiPriority w:val="34"/>
    <w:qFormat/>
    <w:rsid w:val="00C24011"/>
    <w:pPr>
      <w:ind w:left="720"/>
      <w:contextualSpacing/>
    </w:pPr>
  </w:style>
  <w:style w:type="character" w:styleId="IntenseEmphasis">
    <w:name w:val="Intense Emphasis"/>
    <w:basedOn w:val="DefaultParagraphFont"/>
    <w:uiPriority w:val="21"/>
    <w:qFormat/>
    <w:rsid w:val="00C24011"/>
    <w:rPr>
      <w:i/>
      <w:iCs/>
      <w:color w:val="0F4761" w:themeColor="accent1" w:themeShade="BF"/>
    </w:rPr>
  </w:style>
  <w:style w:type="paragraph" w:styleId="IntenseQuote">
    <w:name w:val="Intense Quote"/>
    <w:basedOn w:val="Normal"/>
    <w:next w:val="Normal"/>
    <w:link w:val="IntenseQuoteChar"/>
    <w:uiPriority w:val="30"/>
    <w:qFormat/>
    <w:rsid w:val="00C24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011"/>
    <w:rPr>
      <w:i/>
      <w:iCs/>
      <w:color w:val="0F4761" w:themeColor="accent1" w:themeShade="BF"/>
    </w:rPr>
  </w:style>
  <w:style w:type="character" w:styleId="IntenseReference">
    <w:name w:val="Intense Reference"/>
    <w:basedOn w:val="DefaultParagraphFont"/>
    <w:uiPriority w:val="32"/>
    <w:qFormat/>
    <w:rsid w:val="00C240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dcterms:created xsi:type="dcterms:W3CDTF">2026-06-07T12:39:00Z</dcterms:created>
  <dcterms:modified xsi:type="dcterms:W3CDTF">2026-06-07T12:54:00Z</dcterms:modified>
</cp:coreProperties>
</file>